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F7" w:rsidRPr="00ED156F" w:rsidRDefault="00021AF7" w:rsidP="00021AF7">
      <w:pPr>
        <w:pStyle w:val="1-3klase"/>
        <w:rPr>
          <w:rFonts w:ascii="Times New Roman" w:hAnsi="Times New Roman" w:cs="Times New Roman"/>
        </w:rPr>
      </w:pPr>
      <w:bookmarkStart w:id="0" w:name="_Toc84437204"/>
      <w:bookmarkStart w:id="1" w:name="_Toc84438214"/>
      <w:bookmarkStart w:id="2" w:name="_Toc84499303"/>
      <w:bookmarkStart w:id="3" w:name="Draudzība_1klase"/>
      <w:r w:rsidRPr="00ED156F">
        <w:rPr>
          <w:rFonts w:ascii="Times New Roman" w:hAnsi="Times New Roman" w:cs="Times New Roman"/>
        </w:rPr>
        <w:t>1. klase</w:t>
      </w:r>
      <w:bookmarkEnd w:id="0"/>
      <w:bookmarkEnd w:id="1"/>
      <w:bookmarkEnd w:id="2"/>
    </w:p>
    <w:p w:rsidR="00021AF7" w:rsidRPr="00EC0282" w:rsidRDefault="00021AF7" w:rsidP="00021AF7">
      <w:pPr>
        <w:pStyle w:val="1-3tema"/>
        <w:rPr>
          <w:rFonts w:ascii="Times New Roman" w:hAnsi="Times New Roman" w:cs="Times New Roman"/>
          <w:b/>
          <w:bCs/>
        </w:rPr>
      </w:pPr>
      <w:bookmarkStart w:id="4" w:name="_Toc84499304"/>
      <w:bookmarkEnd w:id="3"/>
      <w:r>
        <w:rPr>
          <w:rFonts w:ascii="Times New Roman" w:hAnsi="Times New Roman" w:cs="Times New Roman"/>
          <w:b/>
          <w:bCs/>
        </w:rPr>
        <w:t>Modulis: Plaukstošas attiecības</w:t>
      </w:r>
    </w:p>
    <w:p w:rsidR="00021AF7" w:rsidRPr="00EC0282" w:rsidRDefault="00021AF7" w:rsidP="00021AF7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>Tēma: Draudzība</w:t>
      </w:r>
      <w:bookmarkEnd w:id="4"/>
    </w:p>
    <w:p w:rsidR="00021AF7" w:rsidRDefault="00021AF7" w:rsidP="00021AF7">
      <w:pPr>
        <w:spacing w:after="0"/>
        <w:rPr>
          <w:rFonts w:ascii="Times New Roman" w:hAnsi="Times New Roman" w:cs="Times New Roman"/>
          <w:b/>
          <w:lang w:val="lv-LV"/>
        </w:rPr>
      </w:pPr>
    </w:p>
    <w:p w:rsidR="00021AF7" w:rsidRDefault="00021AF7" w:rsidP="00021AF7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021AF7" w:rsidRDefault="00021AF7" w:rsidP="00021AF7">
      <w:pPr>
        <w:spacing w:after="0"/>
        <w:rPr>
          <w:rFonts w:ascii="Times New Roman" w:hAnsi="Times New Roman" w:cs="Times New Roman"/>
          <w:b/>
          <w:lang w:val="lv-LV"/>
        </w:rPr>
      </w:pPr>
    </w:p>
    <w:p w:rsidR="00021AF7" w:rsidRPr="00ED156F" w:rsidRDefault="00021AF7" w:rsidP="00021AF7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>
        <w:rPr>
          <w:rFonts w:ascii="Times New Roman" w:hAnsi="Times New Roman" w:cs="Times New Roman"/>
          <w:b/>
          <w:lang w:val="lv-LV"/>
        </w:rPr>
        <w:t>trīs 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:rsidR="00021AF7" w:rsidRPr="00ED156F" w:rsidRDefault="00021AF7" w:rsidP="00021AF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1.  Kādas īpašības piemīt labam draugam?</w:t>
      </w:r>
    </w:p>
    <w:p w:rsidR="00021AF7" w:rsidRPr="00ED156F" w:rsidRDefault="00021AF7" w:rsidP="00021AF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2.  Kā rīkojas labi draugi?</w:t>
      </w:r>
    </w:p>
    <w:p w:rsidR="00021AF7" w:rsidRPr="00ED156F" w:rsidRDefault="00021AF7" w:rsidP="00021AF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3.  Vai draugi strīdas?</w:t>
      </w:r>
    </w:p>
    <w:p w:rsidR="00021AF7" w:rsidRPr="00ED156F" w:rsidRDefault="00021AF7" w:rsidP="00021AF7">
      <w:pPr>
        <w:spacing w:after="0"/>
        <w:rPr>
          <w:rFonts w:ascii="Times New Roman" w:hAnsi="Times New Roman" w:cs="Times New Roman"/>
          <w:lang w:val="lv-LV"/>
        </w:rPr>
      </w:pPr>
    </w:p>
    <w:p w:rsidR="00021AF7" w:rsidRPr="00ED156F" w:rsidRDefault="00021AF7" w:rsidP="00021AF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Tēmas apguves mērķi</w:t>
      </w:r>
    </w:p>
    <w:p w:rsidR="00021AF7" w:rsidRPr="00ED156F" w:rsidRDefault="00021AF7" w:rsidP="00021AF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</w:t>
      </w: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>veicināt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priekšstatu </w:t>
      </w: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 xml:space="preserve">veidošanos </w:t>
      </w:r>
      <w:r w:rsidRPr="00ED156F">
        <w:rPr>
          <w:rFonts w:ascii="Times New Roman" w:hAnsi="Times New Roman" w:cs="Times New Roman"/>
          <w:b/>
          <w:i/>
          <w:lang w:val="lv-LV"/>
        </w:rPr>
        <w:t>par to,</w:t>
      </w:r>
    </w:p>
    <w:p w:rsidR="00021AF7" w:rsidRPr="00ED156F" w:rsidRDefault="00021AF7" w:rsidP="00021AF7">
      <w:pPr>
        <w:pStyle w:val="Bulletline1"/>
        <w:numPr>
          <w:ilvl w:val="0"/>
          <w:numId w:val="24"/>
        </w:numPr>
      </w:pPr>
      <w:r w:rsidRPr="00ED156F">
        <w:t>kādi tikumi nepieciešami labam draugam;</w:t>
      </w:r>
    </w:p>
    <w:p w:rsidR="00021AF7" w:rsidRPr="00ED156F" w:rsidRDefault="00021AF7" w:rsidP="00021AF7">
      <w:pPr>
        <w:pStyle w:val="Bulletline1"/>
        <w:numPr>
          <w:ilvl w:val="0"/>
          <w:numId w:val="24"/>
        </w:numPr>
        <w:rPr>
          <w:b/>
        </w:rPr>
      </w:pPr>
      <w:r w:rsidRPr="00ED156F">
        <w:t>ka veselīga draudzība ir pozitīva, tajā valda sirsnīga attieksme pret otru cilvēku un tā neliek otram cilvēkam justies vientuļam vai atstumtam;</w:t>
      </w:r>
      <w:r w:rsidRPr="00ED156F">
        <w:rPr>
          <w:b/>
        </w:rPr>
        <w:t xml:space="preserve"> </w:t>
      </w:r>
    </w:p>
    <w:p w:rsidR="00021AF7" w:rsidRPr="00ED156F" w:rsidRDefault="00021AF7" w:rsidP="00021AF7">
      <w:pPr>
        <w:pStyle w:val="Bulletline1"/>
        <w:numPr>
          <w:ilvl w:val="0"/>
          <w:numId w:val="24"/>
        </w:numPr>
      </w:pPr>
      <w:r w:rsidRPr="00ED156F">
        <w:t>kā rīkojas labi draugi;</w:t>
      </w:r>
    </w:p>
    <w:p w:rsidR="00021AF7" w:rsidRPr="00ED156F" w:rsidRDefault="00021AF7" w:rsidP="00021AF7">
      <w:pPr>
        <w:pStyle w:val="Bulletline1"/>
        <w:numPr>
          <w:ilvl w:val="0"/>
          <w:numId w:val="24"/>
        </w:numPr>
      </w:pPr>
      <w:r w:rsidRPr="00ED156F">
        <w:t>ka draugus nevar pamest nelaimē un tiem jācenšas palīdzēt;</w:t>
      </w:r>
    </w:p>
    <w:p w:rsidR="00021AF7" w:rsidRPr="00ED156F" w:rsidRDefault="00021AF7" w:rsidP="00021AF7">
      <w:pPr>
        <w:pStyle w:val="Bulletline1"/>
        <w:numPr>
          <w:ilvl w:val="0"/>
          <w:numId w:val="24"/>
        </w:numPr>
      </w:pPr>
      <w:r w:rsidRPr="00ED156F">
        <w:t>cik liela nozīme ir draudzībai, lai spētu justies laimīgs un drošībā;</w:t>
      </w:r>
    </w:p>
    <w:p w:rsidR="00021AF7" w:rsidRPr="00ED156F" w:rsidRDefault="00021AF7" w:rsidP="00021AF7">
      <w:pPr>
        <w:pStyle w:val="Bulletline1"/>
        <w:numPr>
          <w:ilvl w:val="0"/>
          <w:numId w:val="24"/>
        </w:numPr>
      </w:pPr>
      <w:r w:rsidRPr="00ED156F">
        <w:t>kā saprast, vai draudzība liek justies nelaimīgam un nav patīkama;</w:t>
      </w:r>
    </w:p>
    <w:p w:rsidR="00021AF7" w:rsidRPr="00ED156F" w:rsidRDefault="00021AF7" w:rsidP="00021AF7">
      <w:pPr>
        <w:pStyle w:val="Bulletline1"/>
        <w:numPr>
          <w:ilvl w:val="0"/>
          <w:numId w:val="24"/>
        </w:numPr>
      </w:pPr>
      <w:r w:rsidRPr="00ED156F">
        <w:t>kādi tikumi nepieciešami, lai atrisinātu konfliktus draugu starpā;</w:t>
      </w:r>
    </w:p>
    <w:p w:rsidR="00021AF7" w:rsidRPr="00ED156F" w:rsidRDefault="00021AF7" w:rsidP="00021AF7">
      <w:pPr>
        <w:pStyle w:val="Bulletline1"/>
        <w:numPr>
          <w:ilvl w:val="0"/>
          <w:numId w:val="24"/>
        </w:numPr>
      </w:pPr>
      <w:r w:rsidRPr="00ED156F">
        <w:t>kāpēc konflikti draugu starpā jārisina, un kas varētu atgadīties, ja tos nerisina;</w:t>
      </w:r>
    </w:p>
    <w:p w:rsidR="00021AF7" w:rsidRPr="00ED156F" w:rsidRDefault="00021AF7" w:rsidP="00021AF7">
      <w:pPr>
        <w:pStyle w:val="Bulletline1"/>
        <w:numPr>
          <w:ilvl w:val="0"/>
          <w:numId w:val="24"/>
        </w:numPr>
      </w:pPr>
      <w:r w:rsidRPr="00ED156F">
        <w:t>kādus paņēmienus izmantot, lai atrisinātu konfliktus.</w:t>
      </w:r>
    </w:p>
    <w:p w:rsidR="00021AF7" w:rsidRPr="00ED156F" w:rsidRDefault="00021AF7" w:rsidP="00021AF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Morālās prasmes: sekmēt šādu morālo ieradumu veidošanos skolēnos:</w:t>
      </w:r>
    </w:p>
    <w:p w:rsidR="00021AF7" w:rsidRPr="00ED156F" w:rsidRDefault="00021AF7" w:rsidP="00021AF7">
      <w:pPr>
        <w:pStyle w:val="bulletline"/>
      </w:pPr>
      <w:r w:rsidRPr="00ED156F">
        <w:rPr>
          <w:rStyle w:val="normaltextrun"/>
        </w:rPr>
        <w:t>atpazīt labu draugu tikumus;</w:t>
      </w:r>
      <w:r w:rsidRPr="00ED156F">
        <w:rPr>
          <w:rStyle w:val="eop"/>
        </w:rPr>
        <w:t> </w:t>
      </w:r>
    </w:p>
    <w:p w:rsidR="00021AF7" w:rsidRPr="00ED156F" w:rsidRDefault="00021AF7" w:rsidP="00021AF7">
      <w:pPr>
        <w:pStyle w:val="bulletline"/>
        <w:rPr>
          <w:rStyle w:val="normaltextrun"/>
        </w:rPr>
      </w:pPr>
      <w:r w:rsidRPr="00ED156F">
        <w:rPr>
          <w:rStyle w:val="normaltextrun"/>
        </w:rPr>
        <w:t>būt par uzticamu, līdzjūtīgu un godīgu draugu;</w:t>
      </w:r>
    </w:p>
    <w:p w:rsidR="00021AF7" w:rsidRPr="00ED156F" w:rsidRDefault="00021AF7" w:rsidP="00021AF7">
      <w:pPr>
        <w:pStyle w:val="bulletline"/>
      </w:pPr>
      <w:r w:rsidRPr="00ED156F">
        <w:t>palīdzēt draugiem un citiem līdzcilvēkiem;</w:t>
      </w:r>
    </w:p>
    <w:p w:rsidR="00021AF7" w:rsidRPr="00ED156F" w:rsidRDefault="00021AF7" w:rsidP="00021AF7">
      <w:pPr>
        <w:pStyle w:val="bulletline"/>
      </w:pPr>
      <w:r w:rsidRPr="00ED156F">
        <w:t>atpazīt un izkopt sevī labās īpašības;</w:t>
      </w:r>
    </w:p>
    <w:p w:rsidR="00021AF7" w:rsidRPr="00ED156F" w:rsidRDefault="00021AF7" w:rsidP="00021AF7">
      <w:pPr>
        <w:pStyle w:val="bulletline"/>
        <w:rPr>
          <w:rStyle w:val="eop"/>
        </w:rPr>
      </w:pPr>
      <w:r w:rsidRPr="00ED156F">
        <w:rPr>
          <w:rStyle w:val="normaltextrun"/>
        </w:rPr>
        <w:t>spēt risināt konfliktus mierīgā un cieņpilnā ceļā;</w:t>
      </w:r>
      <w:r w:rsidRPr="00ED156F">
        <w:rPr>
          <w:rStyle w:val="eop"/>
        </w:rPr>
        <w:t> </w:t>
      </w:r>
    </w:p>
    <w:p w:rsidR="00021AF7" w:rsidRPr="00ED156F" w:rsidRDefault="00021AF7" w:rsidP="00021AF7">
      <w:pPr>
        <w:pStyle w:val="bulletline"/>
      </w:pPr>
      <w:r w:rsidRPr="00ED156F">
        <w:rPr>
          <w:rStyle w:val="normaltextrun"/>
        </w:rPr>
        <w:t>rūpēties par izveidoto draudzību un līdzcilvēkiem.</w:t>
      </w:r>
      <w:r w:rsidRPr="00ED156F">
        <w:rPr>
          <w:rStyle w:val="eop"/>
        </w:rPr>
        <w:t> </w:t>
      </w:r>
    </w:p>
    <w:p w:rsidR="00021AF7" w:rsidRPr="00ED156F" w:rsidRDefault="00021AF7" w:rsidP="00021AF7">
      <w:pPr>
        <w:rPr>
          <w:rFonts w:ascii="Times New Roman" w:hAnsi="Times New Roman" w:cs="Times New Roman"/>
          <w:lang w:val="lv-LV"/>
        </w:rPr>
      </w:pPr>
    </w:p>
    <w:p w:rsidR="00021AF7" w:rsidRPr="00DD19EB" w:rsidRDefault="00021AF7" w:rsidP="00021AF7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021AF7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021AF7" w:rsidRPr="00DD19EB" w:rsidRDefault="00021AF7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021AF7" w:rsidRPr="00DD19EB" w:rsidRDefault="00021AF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021AF7" w:rsidRPr="00DD19EB" w:rsidRDefault="00021AF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Papildus no programmas “e-TAP”</w:t>
            </w:r>
          </w:p>
        </w:tc>
      </w:tr>
      <w:tr w:rsidR="00021AF7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021AF7" w:rsidRPr="00DD19EB" w:rsidRDefault="00021AF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021AF7" w:rsidRPr="00A32CC5" w:rsidRDefault="00021AF7" w:rsidP="00951E7C">
            <w:pPr>
              <w:pStyle w:val="Tabuaiek"/>
              <w:rPr>
                <w:sz w:val="22"/>
                <w:szCs w:val="22"/>
              </w:rPr>
            </w:pPr>
            <w:r w:rsidRPr="00A32CC5">
              <w:rPr>
                <w:sz w:val="22"/>
                <w:szCs w:val="22"/>
              </w:rPr>
              <w:t>Cilvēka cieņa, ģimene, brīvība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021AF7" w:rsidRPr="00A32CC5" w:rsidRDefault="00021AF7" w:rsidP="00951E7C">
            <w:pPr>
              <w:pStyle w:val="Tabuaiek"/>
              <w:rPr>
                <w:sz w:val="22"/>
                <w:szCs w:val="22"/>
              </w:rPr>
            </w:pPr>
            <w:r w:rsidRPr="00A32CC5">
              <w:rPr>
                <w:sz w:val="22"/>
                <w:szCs w:val="22"/>
              </w:rPr>
              <w:t>Cilvēks, mīlestība, rūpes, atbildība, saskaņa</w:t>
            </w:r>
          </w:p>
        </w:tc>
      </w:tr>
      <w:tr w:rsidR="00021AF7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021AF7" w:rsidRPr="00DD19EB" w:rsidRDefault="00021AF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021AF7" w:rsidRPr="00A32CC5" w:rsidRDefault="00021AF7" w:rsidP="00951E7C">
            <w:pPr>
              <w:pStyle w:val="Tabuaiek"/>
              <w:rPr>
                <w:sz w:val="22"/>
                <w:szCs w:val="22"/>
              </w:rPr>
            </w:pPr>
            <w:r w:rsidRPr="00A32CC5">
              <w:rPr>
                <w:sz w:val="22"/>
                <w:szCs w:val="22"/>
              </w:rPr>
              <w:t>Laipnība, godīgums, līdzcietība, savaldība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021AF7" w:rsidRPr="00A32CC5" w:rsidRDefault="00021AF7" w:rsidP="00951E7C">
            <w:pPr>
              <w:pStyle w:val="Tabuaiek"/>
              <w:rPr>
                <w:sz w:val="22"/>
                <w:szCs w:val="22"/>
              </w:rPr>
            </w:pPr>
            <w:r w:rsidRPr="00A32CC5">
              <w:rPr>
                <w:sz w:val="22"/>
                <w:szCs w:val="22"/>
              </w:rPr>
              <w:t xml:space="preserve">Draudzīgums, līdzjūtība, izpalīdzība, </w:t>
            </w:r>
            <w:r>
              <w:rPr>
                <w:sz w:val="22"/>
                <w:szCs w:val="22"/>
              </w:rPr>
              <w:t xml:space="preserve">empātija, </w:t>
            </w:r>
            <w:r w:rsidRPr="00A32CC5">
              <w:rPr>
                <w:sz w:val="22"/>
                <w:szCs w:val="22"/>
              </w:rPr>
              <w:t>pateicīgums</w:t>
            </w:r>
            <w:r>
              <w:rPr>
                <w:sz w:val="22"/>
                <w:szCs w:val="22"/>
              </w:rPr>
              <w:t xml:space="preserve">, </w:t>
            </w:r>
            <w:r w:rsidRPr="0082780B">
              <w:rPr>
                <w:sz w:val="22"/>
                <w:szCs w:val="22"/>
              </w:rPr>
              <w:t>atvērtība jaunajam</w:t>
            </w:r>
          </w:p>
        </w:tc>
      </w:tr>
    </w:tbl>
    <w:p w:rsidR="00021AF7" w:rsidRPr="00ED156F" w:rsidRDefault="00021AF7" w:rsidP="00021AF7">
      <w:pPr>
        <w:rPr>
          <w:rFonts w:ascii="Times New Roman" w:hAnsi="Times New Roman" w:cs="Times New Roman"/>
          <w:b/>
          <w:lang w:val="lv-LV"/>
        </w:rPr>
      </w:pPr>
    </w:p>
    <w:p w:rsidR="00021AF7" w:rsidRPr="00ED156F" w:rsidRDefault="00021AF7" w:rsidP="00021AF7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:rsidR="00021AF7" w:rsidRPr="00ED156F" w:rsidRDefault="00021AF7" w:rsidP="00021AF7">
      <w:pPr>
        <w:pStyle w:val="bulletline"/>
        <w:rPr>
          <w:rStyle w:val="normaltextrun"/>
        </w:rPr>
      </w:pPr>
      <w:r w:rsidRPr="00ED156F">
        <w:rPr>
          <w:rStyle w:val="normaltextrun"/>
        </w:rPr>
        <w:t>Vai skolā ir iespējams palīdzēt citiem bērniem draudzēties? Tās var būt īpašas spēles vai aktivitātes, vienaudži</w:t>
      </w:r>
      <w:r w:rsidRPr="4B373FFC">
        <w:rPr>
          <w:rStyle w:val="normaltextrun"/>
        </w:rPr>
        <w:t>-</w:t>
      </w:r>
      <w:r w:rsidRPr="00ED156F">
        <w:rPr>
          <w:rStyle w:val="normaltextrun"/>
        </w:rPr>
        <w:t>mediatori u. tml. Ja skolā nav šādu iespēju, skolotājs varētu iedvesmot bērnus ko tādu aizsākt?</w:t>
      </w:r>
    </w:p>
    <w:p w:rsidR="00021AF7" w:rsidRPr="00ED156F" w:rsidRDefault="00021AF7" w:rsidP="00021AF7">
      <w:pPr>
        <w:pStyle w:val="bulletline"/>
      </w:pPr>
      <w:r w:rsidRPr="00ED156F">
        <w:rPr>
          <w:rStyle w:val="normaltextrun"/>
        </w:rPr>
        <w:t>Bērni varētu apņemties mēģināt sadraudzēties ar kādu jaunu bērnu tuvākajās dienās vai arī salabt ar kādu, ar kuru viņi bija sastrīdējušies. </w:t>
      </w:r>
      <w:r w:rsidRPr="00ED156F">
        <w:rPr>
          <w:rStyle w:val="eop"/>
        </w:rPr>
        <w:t> </w:t>
      </w:r>
    </w:p>
    <w:p w:rsidR="00021AF7" w:rsidRPr="00ED156F" w:rsidRDefault="00021AF7" w:rsidP="00021AF7">
      <w:pPr>
        <w:pStyle w:val="bulletline"/>
      </w:pPr>
      <w:r w:rsidRPr="00ED156F">
        <w:rPr>
          <w:rStyle w:val="normaltextrun"/>
        </w:rPr>
        <w:t>Skolā varētu arī organizēt “sadraudzības pasākumu”, kurā bērni varētu kaut ko piedāvāt viens otram kā draudzības apliecinājumu (mazu dāvaniņu, kādu dziesmiņu dziedāt vai tml</w:t>
      </w:r>
      <w:r w:rsidRPr="509E78AB">
        <w:rPr>
          <w:rStyle w:val="normaltextrun"/>
        </w:rPr>
        <w:t>.).</w:t>
      </w:r>
      <w:r w:rsidRPr="00ED156F">
        <w:rPr>
          <w:rStyle w:val="eop"/>
        </w:rPr>
        <w:t> </w:t>
      </w: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EF" w:rsidRDefault="002431EF" w:rsidP="00FE37EB">
      <w:pPr>
        <w:spacing w:after="0"/>
      </w:pPr>
      <w:r>
        <w:separator/>
      </w:r>
    </w:p>
  </w:endnote>
  <w:endnote w:type="continuationSeparator" w:id="0">
    <w:p w:rsidR="002431EF" w:rsidRDefault="002431EF" w:rsidP="00FE37EB">
      <w:pPr>
        <w:spacing w:after="0"/>
      </w:pPr>
      <w:r>
        <w:continuationSeparator/>
      </w:r>
    </w:p>
  </w:endnote>
  <w:endnote w:type="continuationNotice" w:id="1">
    <w:p w:rsidR="002431EF" w:rsidRDefault="002431EF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EF" w:rsidRDefault="002431EF" w:rsidP="00FE37EB">
      <w:pPr>
        <w:spacing w:after="0"/>
      </w:pPr>
      <w:r>
        <w:separator/>
      </w:r>
    </w:p>
  </w:footnote>
  <w:footnote w:type="continuationSeparator" w:id="0">
    <w:p w:rsidR="002431EF" w:rsidRDefault="002431EF" w:rsidP="00FE37EB">
      <w:pPr>
        <w:spacing w:after="0"/>
      </w:pPr>
      <w:r>
        <w:continuationSeparator/>
      </w:r>
    </w:p>
  </w:footnote>
  <w:footnote w:type="continuationNotice" w:id="1">
    <w:p w:rsidR="002431EF" w:rsidRDefault="002431EF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F7" w:rsidRPr="008B6EBE" w:rsidRDefault="00021AF7" w:rsidP="008B6EBE">
    <w:pPr>
      <w:pStyle w:val="A-galvene"/>
    </w:pPr>
    <w:r w:rsidRPr="002A4E9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800100" cy="333375"/>
          <wp:effectExtent l="0" t="0" r="0" b="0"/>
          <wp:wrapNone/>
          <wp:docPr id="20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6EBE">
      <w:t>TĒMAS LAPA</w:t>
    </w:r>
  </w:p>
  <w:p w:rsidR="00021AF7" w:rsidRPr="008B6EBE" w:rsidRDefault="00021AF7" w:rsidP="008B6EBE">
    <w:pPr>
      <w:pStyle w:val="A-galvene"/>
    </w:pPr>
  </w:p>
  <w:p w:rsidR="00021AF7" w:rsidRPr="008B6EBE" w:rsidRDefault="00021AF7" w:rsidP="008B6EB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31EF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1AF7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1EF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A6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F7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021AF7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021AF7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3B0EF-1960-4683-A201-D89469FE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2021-10-14T22:21:00Z</dcterms:created>
  <dcterms:modified xsi:type="dcterms:W3CDTF">2021-10-14T22:21:00Z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