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5D" w:rsidRPr="005A6401" w:rsidRDefault="0049665D" w:rsidP="0049665D">
      <w:pPr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Hlk83921750"/>
    </w:p>
    <w:p w:rsidR="0049665D" w:rsidRPr="005A6401" w:rsidRDefault="0049665D" w:rsidP="004966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5A6401">
        <w:rPr>
          <w:rFonts w:ascii="Times New Roman" w:hAnsi="Times New Roman" w:cs="Times New Roman"/>
          <w:b/>
          <w:bCs/>
          <w:sz w:val="32"/>
          <w:szCs w:val="32"/>
          <w:lang w:val="lv-LV"/>
        </w:rPr>
        <w:t>“Tikumu vidusceļa” piemēri</w:t>
      </w:r>
    </w:p>
    <w:p w:rsidR="0049665D" w:rsidRPr="005A6401" w:rsidRDefault="0049665D" w:rsidP="0049665D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tbl>
      <w:tblPr>
        <w:tblStyle w:val="Reatabula2"/>
        <w:tblW w:w="0" w:type="auto"/>
        <w:tblLook w:val="04A0"/>
      </w:tblPr>
      <w:tblGrid>
        <w:gridCol w:w="3114"/>
        <w:gridCol w:w="3115"/>
        <w:gridCol w:w="3115"/>
      </w:tblGrid>
      <w:tr w:rsidR="0049665D" w:rsidRPr="005A6401" w:rsidTr="00C669BC">
        <w:tc>
          <w:tcPr>
            <w:tcW w:w="3114" w:type="dxa"/>
            <w:shd w:val="clear" w:color="auto" w:fill="F2F2F2" w:themeFill="background1" w:themeFillShade="F2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PĀRĀK DAUDZ 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ZELTA VIDUSCEĻŠ (TIKUMS)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PĀRĀK MAZ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Rijība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Mērenība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Vienaldzība pret ēdienu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Uzpūtība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Diženums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Mietpilsoniskums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Niknums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Nosvērtība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Vienaldzība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Lielība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Patiesīgums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Izlikšan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ās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Kašķīgums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Draudzīgums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Iztapība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Bezkaunība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Kautrīgums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Biklum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Pārgalvība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Drosme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Gļēvums 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Izšķērdība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Devība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Skopums 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Dievināšana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Mīlestība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Naids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Pārcentība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Strādīgums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Slinkums</w:t>
            </w:r>
          </w:p>
        </w:tc>
      </w:tr>
      <w:tr w:rsidR="0049665D" w:rsidRPr="005A6401" w:rsidTr="00C669BC">
        <w:tc>
          <w:tcPr>
            <w:tcW w:w="3114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Sīkumainība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Rūpīgums </w:t>
            </w:r>
          </w:p>
        </w:tc>
        <w:tc>
          <w:tcPr>
            <w:tcW w:w="3115" w:type="dxa"/>
          </w:tcPr>
          <w:p w:rsidR="0049665D" w:rsidRPr="005A6401" w:rsidRDefault="0049665D" w:rsidP="00C669BC">
            <w:pPr>
              <w:tabs>
                <w:tab w:val="center" w:pos="4153"/>
                <w:tab w:val="right" w:pos="8306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A640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Nevīžība</w:t>
            </w:r>
          </w:p>
        </w:tc>
      </w:tr>
    </w:tbl>
    <w:p w:rsidR="0049665D" w:rsidRPr="005A6401" w:rsidRDefault="0049665D" w:rsidP="0049665D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49665D" w:rsidRPr="005A6401" w:rsidRDefault="0049665D" w:rsidP="0049665D">
      <w:pPr>
        <w:rPr>
          <w:rFonts w:ascii="Times New Roman" w:hAnsi="Times New Roman" w:cs="Times New Roman"/>
          <w:sz w:val="24"/>
          <w:szCs w:val="24"/>
          <w:lang w:val="lv-LV"/>
        </w:rPr>
        <w:sectPr w:rsidR="0049665D" w:rsidRPr="005A6401" w:rsidSect="0049665D">
          <w:headerReference w:type="default" r:id="rId11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bookmarkEnd w:id="0"/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2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81" w:rsidRDefault="00967F81" w:rsidP="003171D0">
      <w:pPr>
        <w:spacing w:after="0" w:line="240" w:lineRule="auto"/>
      </w:pPr>
      <w:r>
        <w:separator/>
      </w:r>
    </w:p>
  </w:endnote>
  <w:endnote w:type="continuationSeparator" w:id="0">
    <w:p w:rsidR="00967F81" w:rsidRDefault="00967F81" w:rsidP="003171D0">
      <w:pPr>
        <w:spacing w:after="0" w:line="240" w:lineRule="auto"/>
      </w:pPr>
      <w:r>
        <w:continuationSeparator/>
      </w:r>
    </w:p>
  </w:endnote>
  <w:endnote w:type="continuationNotice" w:id="1">
    <w:p w:rsidR="00967F81" w:rsidRDefault="00967F8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81" w:rsidRDefault="00967F81" w:rsidP="003171D0">
      <w:pPr>
        <w:spacing w:after="0" w:line="240" w:lineRule="auto"/>
      </w:pPr>
      <w:r>
        <w:separator/>
      </w:r>
    </w:p>
  </w:footnote>
  <w:footnote w:type="continuationSeparator" w:id="0">
    <w:p w:rsidR="00967F81" w:rsidRDefault="00967F81" w:rsidP="003171D0">
      <w:pPr>
        <w:spacing w:after="0" w:line="240" w:lineRule="auto"/>
      </w:pPr>
      <w:r>
        <w:continuationSeparator/>
      </w:r>
    </w:p>
  </w:footnote>
  <w:footnote w:type="continuationNotice" w:id="1">
    <w:p w:rsidR="00967F81" w:rsidRDefault="00967F8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5D" w:rsidRPr="003C43DF" w:rsidRDefault="0049665D" w:rsidP="00E1096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lang w:val="lv-LV" w:eastAsia="en-GB"/>
      </w:rPr>
    </w:pPr>
    <w:r>
      <w:rPr>
        <w:rFonts w:ascii="Times New Roman" w:eastAsia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135255</wp:posOffset>
          </wp:positionV>
          <wp:extent cx="800100" cy="333375"/>
          <wp:effectExtent l="0" t="0" r="0" b="0"/>
          <wp:wrapNone/>
          <wp:docPr id="2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lv-LV" w:eastAsia="lv-LV"/>
      </w:rPr>
      <w:t>1</w:t>
    </w:r>
    <w:r w:rsidRPr="003C43DF">
      <w:rPr>
        <w:rFonts w:ascii="Times New Roman" w:eastAsia="Times New Roman" w:hAnsi="Times New Roman" w:cs="Times New Roman"/>
        <w:noProof/>
        <w:lang w:val="lv-LV" w:eastAsia="lv-LV"/>
      </w:rPr>
      <w:t>.-</w:t>
    </w:r>
    <w:r>
      <w:rPr>
        <w:rFonts w:ascii="Times New Roman" w:eastAsia="Times New Roman" w:hAnsi="Times New Roman" w:cs="Times New Roman"/>
        <w:noProof/>
        <w:lang w:val="lv-LV" w:eastAsia="lv-LV"/>
      </w:rPr>
      <w:t>3</w:t>
    </w:r>
    <w:r w:rsidRPr="003C43DF">
      <w:rPr>
        <w:rFonts w:ascii="Times New Roman" w:eastAsia="Times New Roman" w:hAnsi="Times New Roman" w:cs="Times New Roman"/>
        <w:noProof/>
        <w:lang w:val="lv-LV" w:eastAsia="lv-LV"/>
      </w:rPr>
      <w:t>. klase</w:t>
    </w:r>
  </w:p>
  <w:p w:rsidR="0049665D" w:rsidRPr="003C43DF" w:rsidRDefault="0049665D" w:rsidP="00E1096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lang w:val="lv-LV" w:eastAsia="en-GB"/>
      </w:rPr>
    </w:pPr>
    <w:r>
      <w:rPr>
        <w:rFonts w:ascii="Times New Roman" w:eastAsia="Calibri" w:hAnsi="Times New Roman" w:cs="Times New Roman"/>
        <w:lang w:val="lv-LV"/>
      </w:rPr>
      <w:t>Rakstura izglītības “rīku kaste”</w:t>
    </w:r>
  </w:p>
  <w:p w:rsidR="0049665D" w:rsidRPr="003C43DF" w:rsidRDefault="0049665D" w:rsidP="00E1096E">
    <w:pPr>
      <w:tabs>
        <w:tab w:val="center" w:pos="4153"/>
        <w:tab w:val="right" w:pos="8306"/>
      </w:tabs>
      <w:spacing w:after="0" w:line="240" w:lineRule="auto"/>
      <w:ind w:left="3119"/>
      <w:jc w:val="right"/>
      <w:rPr>
        <w:rFonts w:ascii="Times New Roman" w:eastAsia="Calibri" w:hAnsi="Times New Roman" w:cs="Times New Roman"/>
        <w:lang w:val="lv-LV"/>
      </w:rPr>
    </w:pPr>
    <w:r w:rsidRPr="003C43DF">
      <w:rPr>
        <w:rFonts w:ascii="Times New Roman" w:eastAsia="Calibri" w:hAnsi="Times New Roman" w:cs="Times New Roman"/>
        <w:lang w:val="lv-LV"/>
      </w:rPr>
      <w:t xml:space="preserve">3. </w:t>
    </w:r>
    <w:r>
      <w:rPr>
        <w:rFonts w:ascii="Times New Roman" w:eastAsia="Calibri" w:hAnsi="Times New Roman" w:cs="Times New Roman"/>
        <w:lang w:val="lv-LV"/>
      </w:rPr>
      <w:t>nodarbīb</w:t>
    </w:r>
    <w:r w:rsidRPr="003C43DF">
      <w:rPr>
        <w:rFonts w:ascii="Times New Roman" w:eastAsia="Calibri" w:hAnsi="Times New Roman" w:cs="Times New Roman"/>
        <w:lang w:val="lv-LV"/>
      </w:rPr>
      <w:t xml:space="preserve">a </w:t>
    </w:r>
    <w:r>
      <w:rPr>
        <w:rFonts w:ascii="Times New Roman" w:eastAsia="Calibri" w:hAnsi="Times New Roman" w:cs="Times New Roman"/>
        <w:lang w:val="lv-LV"/>
      </w:rPr>
      <w:t>–</w:t>
    </w:r>
    <w:r w:rsidRPr="003C43DF">
      <w:rPr>
        <w:rFonts w:ascii="Times New Roman" w:eastAsia="Calibri" w:hAnsi="Times New Roman" w:cs="Times New Roman"/>
        <w:lang w:val="lv-LV"/>
      </w:rPr>
      <w:t xml:space="preserve"> </w:t>
    </w:r>
    <w:r>
      <w:rPr>
        <w:rFonts w:ascii="Times New Roman" w:eastAsia="Calibri" w:hAnsi="Times New Roman" w:cs="Times New Roman"/>
        <w:lang w:val="lv-LV"/>
      </w:rPr>
      <w:t>Kas ir tikumi?</w:t>
    </w:r>
  </w:p>
  <w:p w:rsidR="0049665D" w:rsidRPr="003C43DF" w:rsidRDefault="0049665D" w:rsidP="00E1096E">
    <w:pPr>
      <w:tabs>
        <w:tab w:val="center" w:pos="4153"/>
        <w:tab w:val="right" w:pos="8306"/>
      </w:tabs>
      <w:spacing w:after="0" w:line="240" w:lineRule="auto"/>
      <w:ind w:left="3119"/>
      <w:jc w:val="right"/>
      <w:rPr>
        <w:rFonts w:ascii="Times New Roman" w:eastAsia="Times New Roman" w:hAnsi="Times New Roman" w:cs="Times New Roman"/>
        <w:b/>
        <w:bCs/>
        <w:lang w:val="lv-LV" w:eastAsia="en-GB"/>
      </w:rPr>
    </w:pPr>
    <w:r>
      <w:rPr>
        <w:rFonts w:ascii="Times New Roman" w:eastAsia="Times New Roman" w:hAnsi="Times New Roman" w:cs="Times New Roman"/>
        <w:b/>
        <w:bCs/>
        <w:lang w:val="lv-LV" w:eastAsia="en-GB"/>
      </w:rPr>
      <w:t>2</w:t>
    </w:r>
    <w:r w:rsidRPr="003C43DF">
      <w:rPr>
        <w:rFonts w:ascii="Times New Roman" w:eastAsia="Times New Roman" w:hAnsi="Times New Roman" w:cs="Times New Roman"/>
        <w:b/>
        <w:bCs/>
        <w:lang w:val="lv-LV" w:eastAsia="en-GB"/>
      </w:rPr>
      <w:t>. materiāls</w:t>
    </w:r>
  </w:p>
  <w:p w:rsidR="0049665D" w:rsidRPr="003C43DF" w:rsidRDefault="0049665D">
    <w:pPr>
      <w:pStyle w:val="Header"/>
      <w:rPr>
        <w:rFonts w:asci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67F81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9665D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7F81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27F7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5D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5F814-A6CF-48F0-9CA5-818A762C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1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2021-10-14T10:34:00Z</dcterms:created>
  <dcterms:modified xsi:type="dcterms:W3CDTF">2021-10-14T10:35:00Z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