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87" w:rsidRPr="00C44139" w:rsidRDefault="00901487" w:rsidP="00901487">
      <w:pPr>
        <w:shd w:val="clear" w:color="auto" w:fill="E2EFD9" w:themeFill="accent6" w:themeFillTint="33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iCs/>
          <w:sz w:val="32"/>
          <w:szCs w:val="32"/>
          <w:lang w:val="lv-LV"/>
        </w:rPr>
        <w:t>Dziesmu teksti</w:t>
      </w:r>
    </w:p>
    <w:p w:rsidR="00901487" w:rsidRPr="00C44139" w:rsidRDefault="00901487" w:rsidP="009014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i/>
          <w:sz w:val="28"/>
          <w:szCs w:val="28"/>
          <w:lang w:val="lv-LV"/>
        </w:rPr>
        <w:t>In My Life – The Beatles</w:t>
      </w:r>
    </w:p>
    <w:tbl>
      <w:tblPr>
        <w:tblStyle w:val="TableGrid"/>
        <w:tblW w:w="5000" w:type="pct"/>
        <w:tblLook w:val="04A0"/>
      </w:tblPr>
      <w:tblGrid>
        <w:gridCol w:w="4785"/>
        <w:gridCol w:w="4785"/>
      </w:tblGrid>
      <w:tr w:rsidR="00901487" w:rsidRPr="00C44139" w:rsidTr="00C669BC">
        <w:tc>
          <w:tcPr>
            <w:tcW w:w="2500" w:type="pct"/>
          </w:tcPr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There are places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I'll remember </w:t>
            </w: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>All my life, though some have changed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Some forever, not for better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Some have gone, and some remain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All these places had their moments </w:t>
            </w: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With lovers and friends, I still can recall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Some are dead, and some are living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In my life, I've loved them all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But of all these friends and lovers </w:t>
            </w: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There is no one compares with you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these memories lose their meaning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When I think of love as something new </w:t>
            </w: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Though I know I'll never lose affection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For people and things that went before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know I'll often stop and think about them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In my life, I'll love you more </w:t>
            </w: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Though I know I'll never lose affection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>For people and things that went before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know I'll often stop and think about them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In my life I'll love you more </w:t>
            </w: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>In my life I'll love you more.</w:t>
            </w:r>
          </w:p>
        </w:tc>
        <w:tc>
          <w:tcPr>
            <w:tcW w:w="2500" w:type="pct"/>
          </w:tcPr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Ir vietas,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Ko es atcerēšos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Visu savu dzīvi, lai arī dažas no tām ir mainījušās: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Dažas uz visiem laikiem un ne uz labu,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Dažas ir zudušas, bet dažas paliek.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Visās šajās vietās piedzīvoti brīži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 mīļajiem un ar draugiem </w:t>
            </w:r>
            <w:r w:rsidRPr="02FB58A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es to aizvien atminos.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Daži no viņiem ir miruši, daži vēl dzīvo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Manā dzīvē. Viņus visus esmu mīlējis,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Tomēr starp šiem draugiem un mīļajiem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Nav neviena tāda kā tu.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visas šīs atmiņas zaudē savu nozīmi,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Kad domāju par mīlestību no jauna,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Lai gan es zinu, ka es nekad nezaudēšu pieķeršanos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Cilvēkiem un visam, ko esmu piedzīvojis agrāk,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Zinu, ka bieži apstāšos un domāšu par viņiem, </w:t>
            </w:r>
            <w:r w:rsidRPr="02FB58A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Savā dzīvē es mīlēšu tevi vairāk.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Lai gan es zinu, ka es nekad nezaudēšu pieķeršanos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Cilvēkiem un visam, ko esmu piedzīvojis agrāk,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Zinu, ka bieži apstāšos un domāšu par viņiem, </w:t>
            </w:r>
            <w:r w:rsidRPr="02FB58A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Savā dzīvē es mīlēšu tevi vairāk,</w:t>
            </w: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Savā dzīvē es mīlēšu tevi vairāk.</w:t>
            </w:r>
          </w:p>
        </w:tc>
      </w:tr>
    </w:tbl>
    <w:p w:rsidR="00901487" w:rsidRPr="00C44139" w:rsidRDefault="00901487" w:rsidP="00901487">
      <w:pPr>
        <w:spacing w:after="200" w:line="276" w:lineRule="auto"/>
        <w:rPr>
          <w:rFonts w:ascii="Times New Roman" w:eastAsia="Calibri" w:hAnsi="Times New Roman" w:cs="Times New Roman"/>
          <w:lang w:val="lv-LV"/>
        </w:rPr>
      </w:pPr>
    </w:p>
    <w:p w:rsidR="00901487" w:rsidRPr="00C44139" w:rsidRDefault="00901487" w:rsidP="00901487">
      <w:pPr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br w:type="page"/>
      </w:r>
    </w:p>
    <w:p w:rsidR="00901487" w:rsidRPr="00C44139" w:rsidRDefault="00901487" w:rsidP="009014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i/>
          <w:sz w:val="28"/>
          <w:szCs w:val="28"/>
          <w:lang w:val="lv-LV"/>
        </w:rPr>
        <w:lastRenderedPageBreak/>
        <w:t xml:space="preserve">My Way – </w:t>
      </w:r>
      <w:r w:rsidRPr="00C44139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Frenks Sinatra</w:t>
      </w:r>
    </w:p>
    <w:tbl>
      <w:tblPr>
        <w:tblStyle w:val="TableGrid"/>
        <w:tblW w:w="0" w:type="auto"/>
        <w:tblLook w:val="04A0"/>
      </w:tblPr>
      <w:tblGrid>
        <w:gridCol w:w="4777"/>
        <w:gridCol w:w="4793"/>
      </w:tblGrid>
      <w:tr w:rsidR="00901487" w:rsidRPr="00C44139" w:rsidTr="00C669BC">
        <w:tc>
          <w:tcPr>
            <w:tcW w:w="5228" w:type="dxa"/>
          </w:tcPr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now, the end is near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so I face the final curtain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My friend, I'll say it clear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I'll state my case, of which I'm certain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I've lived a life that's full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I've traveled each and every highway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But more, much more than this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did it my way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Regrets, I've had a few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But then again, too few to mention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did what I had to do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saw it through without exemption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planned each charted course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Each careful step along the byway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more, much more than this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did it my way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Yes, there were times,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I'm sure you knew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When I bit off more than I could chew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But through it all, when there was doubt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ate it up and spit it out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faced it all and I stood tall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did it my way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I've loved, I've laughed and cried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I've had my fill my share of losing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now, as tears subside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find it all so amusing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To think I did all that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may I say - not in a shy way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>Oh no, oh no, not me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did it my way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For what is a man, what has he got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If not himself, then he has naught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To say the things he truly feels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not the words of one who kneels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The record shows I took the blows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did it my way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>Yes, it was my way</w:t>
            </w:r>
          </w:p>
        </w:tc>
        <w:tc>
          <w:tcPr>
            <w:tcW w:w="5228" w:type="dxa"/>
          </w:tcPr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tagad beigas ir tuvu,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 stāvu pēdējā aizkara priekšā.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Mans draugs, es teikšu skaidri —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 esmu drošs,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Ka savu dzīvi esmu nodzīvojis pilnīgi.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Esmu ceļojis pa </w:t>
            </w:r>
            <w:r w:rsidRPr="02FB58A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visiem ceļiem</w:t>
            </w: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bez visa tā, es varēju daudz vairāk </w:t>
            </w:r>
            <w:r w:rsidRPr="02FB58A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 izdarīju to tā, kā vēlos pats.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Man nācies dažkārt nožēlot,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tomēr ne tik daudz, lai par to runātu.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 darīju, kas man bija darāms,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nevairījos savu pienākumu,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 izplānoju katru kartē iezīmēto ceļu,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Katru soli, ko es spēru sānis,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bez visa tā, es varēju daudz vairāk </w:t>
            </w:r>
            <w:r w:rsidRPr="02FB58A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 izdarīju to tā, kā vēlos pats.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Jā, bija reizes,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Esmu drošs, ka tu to zini,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Kad cēlu vairāk, nekā varu nest,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tomēr tad, kad mani māca šaubas,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 liku visu sev pie kājām,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Aplūkoju to un lepni izslējos,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izdarīju tā, kā vēlos pats.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Esmu mīlējis, smējies un raudājis,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Esmu iemācījies arī zaudēt.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tagad, kad asaras jau nožuvušas,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Man šķiet bezgala interesanti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Aptvert, ka esmu to visu paveicis.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Turklāt ne bez lepnuma man jāteic: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“Ak nē, ak nē, ne es, </w:t>
            </w:r>
            <w:r w:rsidRPr="02FB58A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Jo es to izdarīju tā, kā vēlos pats.”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Kas gan ir cilvēks, kas viņam pieder,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Ja ne vien viņš pats. Nekas tam netraucē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Teikt, ko tas domā un patiesi jūt,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tie nav vārdi, ko teic cilvēks, ceļos nometies.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Tu zini, ka dažkārt dzīve mani nav žēlojusi,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Tomēr es to nodzīvoju tā, kā vēlos pats,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Jā, es vēlējos tā pats.</w:t>
            </w:r>
          </w:p>
        </w:tc>
      </w:tr>
    </w:tbl>
    <w:p w:rsidR="00901487" w:rsidRPr="00C44139" w:rsidRDefault="00901487" w:rsidP="00901487">
      <w:pPr>
        <w:rPr>
          <w:rFonts w:ascii="Times New Roman" w:hAnsi="Times New Roman" w:cs="Times New Roman"/>
          <w:lang w:val="lv-LV"/>
        </w:rPr>
      </w:pPr>
    </w:p>
    <w:p w:rsidR="00901487" w:rsidRPr="00C44139" w:rsidRDefault="00901487" w:rsidP="00901487">
      <w:p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  <w:sectPr w:rsidR="00901487" w:rsidRPr="00C44139" w:rsidSect="00901487">
          <w:headerReference w:type="default" r:id="rId11"/>
          <w:type w:val="continuous"/>
          <w:pgSz w:w="11906" w:h="16838"/>
          <w:pgMar w:top="1418" w:right="1134" w:bottom="1134" w:left="1418" w:header="567" w:footer="709" w:gutter="0"/>
          <w:cols w:space="708"/>
          <w:docGrid w:linePitch="360"/>
        </w:sectPr>
      </w:pPr>
    </w:p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12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49" w:rsidRDefault="00487049" w:rsidP="003171D0">
      <w:pPr>
        <w:spacing w:after="0" w:line="240" w:lineRule="auto"/>
      </w:pPr>
      <w:r>
        <w:separator/>
      </w:r>
    </w:p>
  </w:endnote>
  <w:endnote w:type="continuationSeparator" w:id="0">
    <w:p w:rsidR="00487049" w:rsidRDefault="00487049" w:rsidP="003171D0">
      <w:pPr>
        <w:spacing w:after="0" w:line="240" w:lineRule="auto"/>
      </w:pPr>
      <w:r>
        <w:continuationSeparator/>
      </w:r>
    </w:p>
  </w:endnote>
  <w:endnote w:type="continuationNotice" w:id="1">
    <w:p w:rsidR="00487049" w:rsidRDefault="0048704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49" w:rsidRDefault="00487049" w:rsidP="003171D0">
      <w:pPr>
        <w:spacing w:after="0" w:line="240" w:lineRule="auto"/>
      </w:pPr>
      <w:r>
        <w:separator/>
      </w:r>
    </w:p>
  </w:footnote>
  <w:footnote w:type="continuationSeparator" w:id="0">
    <w:p w:rsidR="00487049" w:rsidRDefault="00487049" w:rsidP="003171D0">
      <w:pPr>
        <w:spacing w:after="0" w:line="240" w:lineRule="auto"/>
      </w:pPr>
      <w:r>
        <w:continuationSeparator/>
      </w:r>
    </w:p>
  </w:footnote>
  <w:footnote w:type="continuationNotice" w:id="1">
    <w:p w:rsidR="00487049" w:rsidRDefault="0048704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87" w:rsidRPr="008C7F0A" w:rsidRDefault="00901487" w:rsidP="00E1096E">
    <w:pPr>
      <w:tabs>
        <w:tab w:val="left" w:pos="6135"/>
        <w:tab w:val="right" w:pos="9354"/>
      </w:tabs>
      <w:spacing w:after="0" w:line="240" w:lineRule="auto"/>
      <w:jc w:val="right"/>
      <w:rPr>
        <w:rFonts w:ascii="Times New Roman" w:hAnsi="Times New Roman" w:cs="Times New Roman"/>
        <w:lang w:val="lv-LV"/>
      </w:rPr>
    </w:pPr>
    <w:r>
      <w:rPr>
        <w:rFonts w:ascii="Times New Roman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800100" cy="333375"/>
          <wp:effectExtent l="0" t="0" r="0" b="0"/>
          <wp:wrapNone/>
          <wp:docPr id="52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106">
      <w:rPr>
        <w:rFonts w:ascii="Times New Roman" w:hAnsi="Times New Roman" w:cs="Times New Roman"/>
        <w:lang w:val="lv-LV"/>
      </w:rPr>
      <w:t>7</w:t>
    </w:r>
    <w:r w:rsidRPr="008C7F0A">
      <w:rPr>
        <w:rFonts w:ascii="Times New Roman" w:hAnsi="Times New Roman" w:cs="Times New Roman"/>
        <w:lang w:val="lv-LV"/>
      </w:rPr>
      <w:t>.-</w:t>
    </w:r>
    <w:r w:rsidR="00326106">
      <w:rPr>
        <w:rFonts w:ascii="Times New Roman" w:hAnsi="Times New Roman" w:cs="Times New Roman"/>
        <w:lang w:val="lv-LV"/>
      </w:rPr>
      <w:t>9</w:t>
    </w:r>
    <w:r w:rsidRPr="008C7F0A">
      <w:rPr>
        <w:rFonts w:ascii="Times New Roman" w:hAnsi="Times New Roman" w:cs="Times New Roman"/>
        <w:lang w:val="lv-LV"/>
      </w:rPr>
      <w:t>. klase</w:t>
    </w:r>
  </w:p>
  <w:p w:rsidR="00901487" w:rsidRPr="008C7F0A" w:rsidRDefault="00901487" w:rsidP="00E1096E">
    <w:pPr>
      <w:tabs>
        <w:tab w:val="left" w:pos="6135"/>
        <w:tab w:val="right" w:pos="9354"/>
      </w:tabs>
      <w:spacing w:after="0" w:line="240" w:lineRule="auto"/>
      <w:jc w:val="right"/>
      <w:rPr>
        <w:rFonts w:ascii="Times New Roman" w:hAnsi="Times New Roman" w:cs="Times New Roman"/>
        <w:lang w:val="lv-LV"/>
      </w:rPr>
    </w:pPr>
    <w:r w:rsidRPr="008C7F0A">
      <w:rPr>
        <w:rFonts w:ascii="Times New Roman" w:hAnsi="Times New Roman" w:cs="Times New Roman"/>
        <w:lang w:val="lv-LV"/>
      </w:rPr>
      <w:t>Rakstura izglītības "rīku kaste"</w:t>
    </w:r>
  </w:p>
  <w:p w:rsidR="00901487" w:rsidRPr="008C7F0A" w:rsidRDefault="00901487" w:rsidP="00E1096E">
    <w:pPr>
      <w:spacing w:after="0" w:line="240" w:lineRule="auto"/>
      <w:jc w:val="right"/>
      <w:rPr>
        <w:rFonts w:ascii="Times New Roman" w:hAnsi="Times New Roman" w:cs="Times New Roman"/>
        <w:lang w:val="lv-LV"/>
      </w:rPr>
    </w:pPr>
    <w:r w:rsidRPr="008C7F0A">
      <w:rPr>
        <w:rFonts w:ascii="Times New Roman" w:hAnsi="Times New Roman" w:cs="Times New Roman"/>
        <w:lang w:val="lv-LV"/>
      </w:rPr>
      <w:t xml:space="preserve">2. nodarbība: Kā dzīvot labu dzīvi </w:t>
    </w:r>
  </w:p>
  <w:p w:rsidR="00901487" w:rsidRDefault="00901487" w:rsidP="00E1096E">
    <w:pPr>
      <w:spacing w:after="0" w:line="240" w:lineRule="auto"/>
      <w:jc w:val="right"/>
      <w:rPr>
        <w:rFonts w:ascii="Times New Roman" w:hAnsi="Times New Roman" w:cs="Times New Roman"/>
        <w:b/>
        <w:bCs/>
        <w:lang w:val="lv-LV"/>
      </w:rPr>
    </w:pPr>
    <w:r w:rsidRPr="008C7F0A">
      <w:rPr>
        <w:rFonts w:ascii="Times New Roman" w:hAnsi="Times New Roman" w:cs="Times New Roman"/>
        <w:b/>
        <w:bCs/>
        <w:lang w:val="lv-LV"/>
      </w:rPr>
      <w:t>3. materiāls</w:t>
    </w:r>
  </w:p>
  <w:p w:rsidR="00901487" w:rsidRPr="008C7F0A" w:rsidRDefault="00901487" w:rsidP="00E1096E">
    <w:pPr>
      <w:spacing w:after="0" w:line="240" w:lineRule="auto"/>
      <w:jc w:val="right"/>
      <w:rPr>
        <w:rFonts w:ascii="Times New Roman" w:hAnsi="Times New Roman" w:cs="Times New Roman"/>
        <w:b/>
        <w:bCs/>
        <w:lang w:val="lv-LV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27839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2F67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26106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87049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487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27839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54B5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87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BAADC-84C5-4973-9418-4C0EE455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0</TotalTime>
  <Pages>2</Pages>
  <Words>2619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2</cp:revision>
  <dcterms:created xsi:type="dcterms:W3CDTF">2021-10-14T10:47:00Z</dcterms:created>
  <dcterms:modified xsi:type="dcterms:W3CDTF">2021-10-26T21:32:00Z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