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51" w:rsidRPr="00ED156F" w:rsidRDefault="009A1451" w:rsidP="009A1451">
      <w:pPr>
        <w:pStyle w:val="1-3klase"/>
        <w:rPr>
          <w:rFonts w:ascii="Times New Roman" w:hAnsi="Times New Roman" w:cs="Times New Roman"/>
        </w:rPr>
      </w:pPr>
      <w:bookmarkStart w:id="0" w:name="_Toc84437256"/>
      <w:bookmarkStart w:id="1" w:name="_Toc84499355"/>
      <w:r w:rsidRPr="00ED156F">
        <w:rPr>
          <w:rFonts w:ascii="Times New Roman" w:hAnsi="Times New Roman" w:cs="Times New Roman"/>
        </w:rPr>
        <w:t>2. klase</w:t>
      </w:r>
      <w:bookmarkEnd w:id="0"/>
      <w:bookmarkEnd w:id="1"/>
    </w:p>
    <w:p w:rsidR="009A1451" w:rsidRPr="00ED156F" w:rsidRDefault="009A1451" w:rsidP="009A1451">
      <w:pPr>
        <w:pStyle w:val="1-3tema"/>
        <w:rPr>
          <w:rFonts w:ascii="Times New Roman" w:hAnsi="Times New Roman" w:cs="Times New Roman"/>
        </w:rPr>
      </w:pPr>
      <w:bookmarkStart w:id="2" w:name="_Toc84437257"/>
      <w:bookmarkStart w:id="3" w:name="_Toc84499356"/>
      <w:r w:rsidRPr="00ED156F">
        <w:rPr>
          <w:rFonts w:ascii="Times New Roman" w:hAnsi="Times New Roman" w:cs="Times New Roman"/>
        </w:rPr>
        <w:t>Tēma: Kiberterorizēšana</w:t>
      </w:r>
      <w:bookmarkEnd w:id="2"/>
      <w:bookmarkEnd w:id="3"/>
    </w:p>
    <w:p w:rsidR="009A1451" w:rsidRPr="00ED156F" w:rsidRDefault="009A1451" w:rsidP="009A1451">
      <w:pPr>
        <w:pStyle w:val="1-3stunda"/>
        <w:rPr>
          <w:rFonts w:ascii="Times New Roman" w:hAnsi="Times New Roman" w:cs="Times New Roman"/>
        </w:rPr>
      </w:pPr>
      <w:bookmarkStart w:id="4" w:name="_Toc84499357"/>
      <w:r w:rsidRPr="00ED156F">
        <w:rPr>
          <w:rFonts w:ascii="Times New Roman" w:hAnsi="Times New Roman" w:cs="Times New Roman"/>
        </w:rPr>
        <w:t>3. nodarbība - Kā rīkoties, piedzīvojot kiberterorizēšanu?</w:t>
      </w:r>
      <w:bookmarkEnd w:id="4"/>
    </w:p>
    <w:p w:rsidR="009A1451" w:rsidRDefault="009A1451" w:rsidP="009A1451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9A1451" w:rsidRDefault="009A1451" w:rsidP="009A1451">
      <w:pPr>
        <w:spacing w:after="0"/>
        <w:rPr>
          <w:rFonts w:ascii="Times New Roman" w:hAnsi="Times New Roman" w:cs="Times New Roman"/>
          <w:b/>
          <w:lang w:val="lv-LV"/>
        </w:rPr>
      </w:pPr>
    </w:p>
    <w:p w:rsidR="009A1451" w:rsidRPr="00ED156F" w:rsidRDefault="009A1451" w:rsidP="009A1451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rezultāti</w:t>
      </w:r>
    </w:p>
    <w:p w:rsidR="009A1451" w:rsidRPr="00ED156F" w:rsidRDefault="009A1451" w:rsidP="009A1451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Skolēnam veidojas priekšstats par to, </w:t>
      </w:r>
    </w:p>
    <w:p w:rsidR="009A1451" w:rsidRPr="00ED156F" w:rsidRDefault="009A1451" w:rsidP="009A1451">
      <w:pPr>
        <w:pStyle w:val="Bulletline1"/>
        <w:numPr>
          <w:ilvl w:val="0"/>
          <w:numId w:val="24"/>
        </w:numPr>
        <w:rPr>
          <w:rFonts w:eastAsiaTheme="minorEastAsia"/>
          <w:b/>
        </w:rPr>
      </w:pPr>
      <w:r w:rsidRPr="00ED156F">
        <w:t>kādas ir kiberterorizēšanas izpausmes, cēloņi, sekas un resursi tās mazināšanā;</w:t>
      </w:r>
    </w:p>
    <w:p w:rsidR="009A1451" w:rsidRPr="00ED156F" w:rsidRDefault="009A1451" w:rsidP="009A1451">
      <w:pPr>
        <w:pStyle w:val="Bulletline1"/>
        <w:numPr>
          <w:ilvl w:val="0"/>
          <w:numId w:val="24"/>
        </w:numPr>
        <w:rPr>
          <w:b/>
          <w:bCs/>
        </w:rPr>
      </w:pPr>
      <w:r w:rsidRPr="00ED156F">
        <w:t>veidot izpratni, kas ir “malā stāvētājs” un kādi tikumi nepieciešami, lai iestātos pret kiberterorizēšanu.</w:t>
      </w:r>
    </w:p>
    <w:p w:rsidR="009A1451" w:rsidRPr="00ED156F" w:rsidRDefault="009A1451" w:rsidP="009A1451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Skolēnam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>sāk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veidoties morālais ieradums</w:t>
      </w:r>
    </w:p>
    <w:p w:rsidR="009A1451" w:rsidRPr="00ED156F" w:rsidRDefault="009A1451" w:rsidP="009A1451">
      <w:pPr>
        <w:pStyle w:val="bulletline"/>
        <w:rPr>
          <w:rFonts w:eastAsiaTheme="minorEastAsia"/>
          <w:b/>
          <w:bCs/>
        </w:rPr>
      </w:pPr>
      <w:r w:rsidRPr="00ED156F">
        <w:t>neiesaistīties kiberterorizēšanā;</w:t>
      </w:r>
    </w:p>
    <w:p w:rsidR="009A1451" w:rsidRPr="00ED156F" w:rsidRDefault="009A1451" w:rsidP="009A1451">
      <w:pPr>
        <w:pStyle w:val="bulletline"/>
        <w:rPr>
          <w:b/>
        </w:rPr>
      </w:pPr>
      <w:r w:rsidRPr="00ED156F">
        <w:t>identificēt un izmantot dažādus resursus, nepieciešamības gadījumā meklēt atbalstu, sastopoties ar kiberterorizēšanu.</w:t>
      </w:r>
    </w:p>
    <w:p w:rsidR="009A1451" w:rsidRDefault="009A1451" w:rsidP="009A1451">
      <w:pPr>
        <w:spacing w:after="0"/>
        <w:rPr>
          <w:rFonts w:ascii="Times New Roman" w:hAnsi="Times New Roman" w:cs="Times New Roman"/>
          <w:b/>
          <w:lang w:val="lv-LV"/>
        </w:rPr>
      </w:pPr>
    </w:p>
    <w:p w:rsidR="009A1451" w:rsidRPr="00ED156F" w:rsidRDefault="009A1451" w:rsidP="009A1451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Atslēgvārdi: “</w:t>
      </w:r>
      <w:r w:rsidRPr="00ED156F">
        <w:rPr>
          <w:rFonts w:ascii="Times New Roman" w:hAnsi="Times New Roman" w:cs="Times New Roman"/>
          <w:lang w:val="lv-LV"/>
        </w:rPr>
        <w:t>malā stāvētājs”, atbildība, aizstāvis, aktīvi iesaistīties.</w:t>
      </w:r>
    </w:p>
    <w:p w:rsidR="009A1451" w:rsidRDefault="009A1451" w:rsidP="009A1451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9A1451" w:rsidRPr="005C2A23" w:rsidRDefault="009A1451" w:rsidP="009A1451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9A1451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9A1451" w:rsidRPr="00F82682" w:rsidRDefault="009A145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9A1451" w:rsidRPr="00F82682" w:rsidRDefault="009A145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9A1451" w:rsidRPr="00F82682" w:rsidRDefault="009A145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9A1451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9A1451" w:rsidRPr="00B85A99" w:rsidRDefault="009A145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9A1451" w:rsidRPr="00F82682" w:rsidRDefault="009A145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3554C">
              <w:rPr>
                <w:b w:val="0"/>
                <w:bCs w:val="0"/>
                <w:sz w:val="22"/>
                <w:szCs w:val="22"/>
              </w:rPr>
              <w:t>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9A1451" w:rsidRPr="00F82682" w:rsidRDefault="009A145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3554C">
              <w:rPr>
                <w:b w:val="0"/>
                <w:bCs w:val="0"/>
                <w:sz w:val="22"/>
                <w:szCs w:val="22"/>
              </w:rPr>
              <w:t>Rūpes, patiesība</w:t>
            </w:r>
            <w:r>
              <w:rPr>
                <w:b w:val="0"/>
                <w:bCs w:val="0"/>
                <w:sz w:val="22"/>
                <w:szCs w:val="22"/>
              </w:rPr>
              <w:t xml:space="preserve">, saskaņa </w:t>
            </w:r>
          </w:p>
        </w:tc>
      </w:tr>
      <w:tr w:rsidR="009A1451" w:rsidRPr="00F82682" w:rsidTr="00951E7C">
        <w:tc>
          <w:tcPr>
            <w:tcW w:w="634" w:type="pct"/>
            <w:tcBorders>
              <w:bottom w:val="single" w:sz="4" w:space="0" w:color="auto"/>
            </w:tcBorders>
          </w:tcPr>
          <w:p w:rsidR="009A1451" w:rsidRPr="00B85A99" w:rsidRDefault="009A145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9A1451" w:rsidRPr="00F82682" w:rsidRDefault="009A145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3554C">
              <w:rPr>
                <w:b w:val="0"/>
                <w:bCs w:val="0"/>
                <w:sz w:val="22"/>
                <w:szCs w:val="22"/>
              </w:rPr>
              <w:t>Atbildība, savaldība, līdzcietība, gudrība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9A1451" w:rsidRPr="00F82682" w:rsidRDefault="009A145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3554C">
              <w:rPr>
                <w:b w:val="0"/>
                <w:bCs w:val="0"/>
                <w:sz w:val="22"/>
                <w:szCs w:val="22"/>
              </w:rPr>
              <w:t xml:space="preserve">Līdzjūtība, </w:t>
            </w:r>
            <w:r>
              <w:rPr>
                <w:b w:val="0"/>
                <w:bCs w:val="0"/>
                <w:sz w:val="22"/>
                <w:szCs w:val="22"/>
              </w:rPr>
              <w:t>empātija, pilsoniskums, pašiniciatīva, apņēmīgums</w:t>
            </w:r>
          </w:p>
        </w:tc>
      </w:tr>
    </w:tbl>
    <w:p w:rsidR="009A1451" w:rsidRDefault="009A1451" w:rsidP="009A1451">
      <w:pPr>
        <w:spacing w:after="0"/>
        <w:rPr>
          <w:rFonts w:ascii="Times New Roman" w:hAnsi="Times New Roman" w:cs="Times New Roman"/>
          <w:b/>
          <w:lang w:val="lv-LV"/>
        </w:rPr>
      </w:pPr>
    </w:p>
    <w:p w:rsidR="009A1451" w:rsidRPr="00ED156F" w:rsidRDefault="009A1451" w:rsidP="009A1451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:rsidR="009A1451" w:rsidRPr="00ED156F" w:rsidRDefault="009A1451" w:rsidP="009A1451">
      <w:pPr>
        <w:pStyle w:val="Bulletline1"/>
        <w:numPr>
          <w:ilvl w:val="0"/>
          <w:numId w:val="24"/>
        </w:numPr>
        <w:rPr>
          <w:rFonts w:eastAsia="Segoe UI Symbol"/>
          <w:b/>
        </w:rPr>
      </w:pPr>
      <w:r w:rsidRPr="00ED156F">
        <w:t>PowerPoint “Kā rīkoties, piedzīvojot kiberterorizēšanu?”.</w:t>
      </w:r>
    </w:p>
    <w:p w:rsidR="009A1451" w:rsidRDefault="009A1451" w:rsidP="009A1451">
      <w:pPr>
        <w:spacing w:after="0"/>
        <w:rPr>
          <w:rFonts w:ascii="Times New Roman" w:hAnsi="Times New Roman" w:cs="Times New Roman"/>
          <w:b/>
          <w:lang w:val="lv-LV"/>
        </w:rPr>
      </w:pPr>
    </w:p>
    <w:p w:rsidR="009A1451" w:rsidRPr="00ED156F" w:rsidRDefault="009A1451" w:rsidP="009A1451">
      <w:pPr>
        <w:spacing w:after="0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Atslēgas jautājumi: </w:t>
      </w:r>
    </w:p>
    <w:p w:rsidR="009A1451" w:rsidRPr="00ED156F" w:rsidRDefault="009A1451" w:rsidP="009A1451">
      <w:pPr>
        <w:pStyle w:val="ListParagraph"/>
        <w:numPr>
          <w:ilvl w:val="0"/>
          <w:numId w:val="27"/>
        </w:numPr>
        <w:rPr>
          <w:b/>
        </w:rPr>
      </w:pPr>
      <w:r w:rsidRPr="00ED156F">
        <w:t>Kas, tavuprāt, ir “malā stāvētājs”?</w:t>
      </w:r>
      <w:r w:rsidRPr="00ED156F">
        <w:rPr>
          <w:b/>
        </w:rPr>
        <w:t xml:space="preserve"> </w:t>
      </w:r>
    </w:p>
    <w:p w:rsidR="009A1451" w:rsidRPr="00ED156F" w:rsidRDefault="009A1451" w:rsidP="009A1451">
      <w:pPr>
        <w:pStyle w:val="ListParagraph"/>
        <w:numPr>
          <w:ilvl w:val="0"/>
          <w:numId w:val="27"/>
        </w:numPr>
        <w:rPr>
          <w:b/>
        </w:rPr>
      </w:pPr>
      <w:r w:rsidRPr="00ED156F">
        <w:t>Kāda ir “malā stāvētāja” atbildība? Kāpēc?</w:t>
      </w:r>
      <w:r w:rsidRPr="00ED156F">
        <w:rPr>
          <w:b/>
        </w:rPr>
        <w:t xml:space="preserve"> </w:t>
      </w:r>
    </w:p>
    <w:p w:rsidR="009A1451" w:rsidRPr="00ED156F" w:rsidRDefault="009A1451" w:rsidP="009A1451">
      <w:pPr>
        <w:pStyle w:val="ListParagraph"/>
        <w:numPr>
          <w:ilvl w:val="0"/>
          <w:numId w:val="27"/>
        </w:numPr>
        <w:rPr>
          <w:b/>
        </w:rPr>
      </w:pPr>
      <w:r w:rsidRPr="00ED156F">
        <w:t>Kāpēc, tavuprāt, cilvēki kļūst par “malā stāvētājiem”?</w:t>
      </w:r>
      <w:r w:rsidRPr="00ED156F">
        <w:rPr>
          <w:b/>
        </w:rPr>
        <w:t xml:space="preserve"> </w:t>
      </w:r>
    </w:p>
    <w:p w:rsidR="009A1451" w:rsidRPr="00ED156F" w:rsidRDefault="009A1451" w:rsidP="009A1451">
      <w:pPr>
        <w:pStyle w:val="ListParagraph"/>
        <w:numPr>
          <w:ilvl w:val="0"/>
          <w:numId w:val="27"/>
        </w:numPr>
      </w:pPr>
      <w:r w:rsidRPr="00ED156F">
        <w:t xml:space="preserve">Kā rīkotos “malā stāvētājs”? </w:t>
      </w:r>
    </w:p>
    <w:p w:rsidR="009A1451" w:rsidRPr="00ED156F" w:rsidRDefault="009A1451" w:rsidP="009A1451">
      <w:pPr>
        <w:pStyle w:val="ListParagraph"/>
        <w:numPr>
          <w:ilvl w:val="0"/>
          <w:numId w:val="27"/>
        </w:numPr>
        <w:rPr>
          <w:b/>
        </w:rPr>
      </w:pPr>
      <w:r w:rsidRPr="00ED156F">
        <w:t>Kā rīkotos cilvēks, kurš iestājas pret netaisnību?</w:t>
      </w:r>
      <w:r w:rsidRPr="00ED156F">
        <w:rPr>
          <w:b/>
        </w:rPr>
        <w:t xml:space="preserve"> </w:t>
      </w:r>
    </w:p>
    <w:p w:rsidR="009A1451" w:rsidRPr="00ED156F" w:rsidRDefault="009A1451" w:rsidP="009A1451">
      <w:pPr>
        <w:pStyle w:val="ListParagraph"/>
        <w:numPr>
          <w:ilvl w:val="0"/>
          <w:numId w:val="27"/>
        </w:numPr>
        <w:rPr>
          <w:b/>
        </w:rPr>
      </w:pPr>
      <w:r w:rsidRPr="00ED156F">
        <w:t>Par kādu cilvēku tu vēlētos kļūt tiešsaistes vidē?</w:t>
      </w:r>
      <w:r w:rsidRPr="00ED156F">
        <w:rPr>
          <w:b/>
        </w:rPr>
        <w:t xml:space="preserve"> </w:t>
      </w:r>
    </w:p>
    <w:p w:rsidR="009A1451" w:rsidRPr="00ED156F" w:rsidRDefault="009A1451" w:rsidP="009A1451">
      <w:pPr>
        <w:pStyle w:val="ListParagraph"/>
        <w:numPr>
          <w:ilvl w:val="0"/>
          <w:numId w:val="27"/>
        </w:numPr>
        <w:rPr>
          <w:rFonts w:eastAsia="Segoe UI Symbol"/>
          <w:b/>
        </w:rPr>
      </w:pPr>
      <w:r w:rsidRPr="00ED156F">
        <w:t>Vai ir kādi labi ieradumi, kas tev jāpraktizē, lai kļūtu par šādu cilvēku?</w:t>
      </w:r>
    </w:p>
    <w:p w:rsidR="009A1451" w:rsidRPr="00ED156F" w:rsidRDefault="009A1451" w:rsidP="009A1451">
      <w:pPr>
        <w:spacing w:after="0"/>
        <w:rPr>
          <w:rFonts w:ascii="Times New Roman" w:hAnsi="Times New Roman" w:cs="Times New Roman"/>
          <w:b/>
          <w:lang w:val="lv-LV"/>
        </w:rPr>
      </w:pPr>
    </w:p>
    <w:p w:rsidR="009A1451" w:rsidRPr="004534A3" w:rsidRDefault="009A1451" w:rsidP="009A1451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9A1451" w:rsidRPr="00ED156F" w:rsidRDefault="009A1451" w:rsidP="009A1451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9A1451" w:rsidRPr="00ED156F" w:rsidRDefault="009A1451" w:rsidP="009A1451">
      <w:pPr>
        <w:pStyle w:val="aktivitte"/>
        <w:rPr>
          <w:rFonts w:eastAsia="Segoe UI Symbol"/>
          <w:highlight w:val="cyan"/>
        </w:rPr>
      </w:pPr>
      <w:r w:rsidRPr="00ED156F">
        <w:t>Ierosme. “Malā stāvētāji” (ieteicamais laiks 10 min.)</w:t>
      </w:r>
    </w:p>
    <w:p w:rsidR="009A1451" w:rsidRPr="00ED156F" w:rsidRDefault="009A1451" w:rsidP="009A1451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Skolotājs uzraksta uz tāfeles jautājumu  Kas, tavuprāt, ir “malā stāvētājs”? Dod laiku skolēniem apdomāties </w:t>
      </w:r>
      <w:r w:rsidRPr="00ED156F">
        <w:rPr>
          <w:rFonts w:ascii="Times New Roman" w:hAnsi="Times New Roman" w:cs="Times New Roman"/>
          <w:b/>
          <w:bCs/>
          <w:lang w:val="lv-LV"/>
        </w:rPr>
        <w:t xml:space="preserve">1 minūti.  </w:t>
      </w:r>
      <w:r w:rsidRPr="00ED156F">
        <w:rPr>
          <w:rFonts w:ascii="Times New Roman" w:hAnsi="Times New Roman" w:cs="Times New Roman"/>
          <w:lang w:val="lv-LV"/>
        </w:rPr>
        <w:t>Pēc minūtes skolēnu idejas uzraksta uz tāfeles.</w:t>
      </w:r>
    </w:p>
    <w:p w:rsidR="009A1451" w:rsidRDefault="009A1451" w:rsidP="009A1451">
      <w:pPr>
        <w:spacing w:after="160" w:line="259" w:lineRule="auto"/>
        <w:jc w:val="left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br w:type="page"/>
      </w:r>
    </w:p>
    <w:p w:rsidR="009A1451" w:rsidRPr="00ED156F" w:rsidRDefault="009A1451" w:rsidP="009A1451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lastRenderedPageBreak/>
        <w:t>[2. slaids]</w:t>
      </w:r>
      <w:r w:rsidRPr="00ED156F">
        <w:rPr>
          <w:rFonts w:ascii="Times New Roman" w:hAnsi="Times New Roman" w:cs="Times New Roman"/>
          <w:lang w:val="lv-LV"/>
        </w:rPr>
        <w:t xml:space="preserve"> Aicina skolēnus aplūkot fotogrāfiju </w:t>
      </w:r>
      <w:r w:rsidRPr="00ED156F">
        <w:rPr>
          <w:rFonts w:ascii="Times New Roman" w:hAnsi="Times New Roman" w:cs="Times New Roman"/>
          <w:i/>
          <w:iCs/>
          <w:lang w:val="lv-LV"/>
        </w:rPr>
        <w:t>PowerPoint</w:t>
      </w:r>
      <w:r w:rsidRPr="00ED156F">
        <w:rPr>
          <w:rFonts w:ascii="Times New Roman" w:hAnsi="Times New Roman" w:cs="Times New Roman"/>
          <w:lang w:val="lv-LV"/>
        </w:rPr>
        <w:t xml:space="preserve"> prezentācijā un pārrunā šādus jautājumus: </w:t>
      </w:r>
    </w:p>
    <w:p w:rsidR="009A1451" w:rsidRPr="00ED156F" w:rsidRDefault="009A1451" w:rsidP="009A1451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Kas ir varmākas? </w:t>
      </w:r>
    </w:p>
    <w:p w:rsidR="009A1451" w:rsidRPr="00ED156F" w:rsidRDefault="009A1451" w:rsidP="009A1451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Kas ir upuri? </w:t>
      </w:r>
    </w:p>
    <w:p w:rsidR="009A1451" w:rsidRPr="00ED156F" w:rsidRDefault="009A1451" w:rsidP="009A1451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Kas ir “malā stāvētāji”? </w:t>
      </w:r>
    </w:p>
    <w:p w:rsidR="009A1451" w:rsidRPr="00ED156F" w:rsidRDefault="009A1451" w:rsidP="009A1451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Kāda ir “malā stāvētāja” atbildība? Kāpēc? </w:t>
      </w:r>
    </w:p>
    <w:p w:rsidR="009A1451" w:rsidRPr="00ED156F" w:rsidRDefault="009A1451" w:rsidP="009A1451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Kāpēc, tavuprāt, cilvēki kļūst par “malā stāvētājiem”?</w:t>
      </w:r>
    </w:p>
    <w:p w:rsidR="009A1451" w:rsidRPr="00ED156F" w:rsidRDefault="009A1451" w:rsidP="009A1451">
      <w:pPr>
        <w:pStyle w:val="aktivitte"/>
      </w:pPr>
    </w:p>
    <w:p w:rsidR="009A1451" w:rsidRPr="00ED156F" w:rsidRDefault="009A1451" w:rsidP="009A1451">
      <w:pPr>
        <w:pStyle w:val="aktivitte"/>
        <w:rPr>
          <w:rFonts w:eastAsia="Segoe UI Symbol"/>
          <w:highlight w:val="cyan"/>
        </w:rPr>
      </w:pPr>
      <w:r w:rsidRPr="00ED156F">
        <w:t>1. aktivitāte. Aizstāvji (ieteicamais laiks 10 min.)</w:t>
      </w:r>
    </w:p>
    <w:p w:rsidR="009A1451" w:rsidRPr="00ED156F" w:rsidRDefault="009A1451" w:rsidP="009A1451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[3. slaids]</w:t>
      </w:r>
      <w:r w:rsidRPr="00ED156F">
        <w:rPr>
          <w:rFonts w:ascii="Times New Roman" w:hAnsi="Times New Roman" w:cs="Times New Roman"/>
          <w:lang w:val="lv-LV"/>
        </w:rPr>
        <w:t xml:space="preserve"> Lai arī “malā stāvētāji” nav aktīvi iesaistīti kiberterorizēšanā, viņi ļauj tai turpināties. Mēs vēlamies kļūt par aizstāvjiem – par cilvēkiem, kas rīkojas pareizi un iestājas pret netaisnību. Kādi tikumi tev var būt vajadzīgi, lai kļūtu par aizstāvi, kurš iestājas pret netaisnību? </w:t>
      </w:r>
    </w:p>
    <w:p w:rsidR="009A1451" w:rsidRPr="00ED156F" w:rsidRDefault="009A1451" w:rsidP="009A1451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[4. – 7. slaids]</w:t>
      </w:r>
      <w:r w:rsidRPr="00ED156F">
        <w:rPr>
          <w:rFonts w:ascii="Times New Roman" w:hAnsi="Times New Roman" w:cs="Times New Roman"/>
          <w:lang w:val="lv-LV"/>
        </w:rPr>
        <w:t xml:space="preserve"> Skolotāja aicina skolēnu izlasīt situāciju aprakstus </w:t>
      </w:r>
      <w:r w:rsidRPr="00ED156F">
        <w:rPr>
          <w:rFonts w:ascii="Times New Roman" w:hAnsi="Times New Roman" w:cs="Times New Roman"/>
          <w:i/>
          <w:iCs/>
          <w:lang w:val="lv-LV"/>
        </w:rPr>
        <w:t>PowerPoint</w:t>
      </w:r>
      <w:r w:rsidRPr="00ED156F">
        <w:rPr>
          <w:rFonts w:ascii="Times New Roman" w:hAnsi="Times New Roman" w:cs="Times New Roman"/>
          <w:lang w:val="lv-LV"/>
        </w:rPr>
        <w:t xml:space="preserve"> prezentācijā un pārrunā šādus jautājumus katrā situācijā: </w:t>
      </w:r>
    </w:p>
    <w:p w:rsidR="009A1451" w:rsidRPr="00ED156F" w:rsidRDefault="009A1451" w:rsidP="009A1451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- Kā rīkotos “malā stāvētājs”? </w:t>
      </w:r>
    </w:p>
    <w:p w:rsidR="009A1451" w:rsidRPr="00ED156F" w:rsidRDefault="009A1451" w:rsidP="009A1451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- Kā rīkotos aizstāvis?</w:t>
      </w:r>
    </w:p>
    <w:p w:rsidR="009A1451" w:rsidRPr="00ED156F" w:rsidRDefault="009A1451" w:rsidP="009A1451">
      <w:pPr>
        <w:pStyle w:val="aktivitte"/>
        <w:rPr>
          <w:rFonts w:eastAsia="Segoe UI Symbol"/>
          <w:highlight w:val="cyan"/>
        </w:rPr>
      </w:pPr>
      <w:r w:rsidRPr="00ED156F">
        <w:t>2. aktivitāte. Morālā dilemma (ieteicamais laiks 10 min.)</w:t>
      </w:r>
    </w:p>
    <w:p w:rsidR="009A1451" w:rsidRPr="00ED156F" w:rsidRDefault="009A1451" w:rsidP="009A1451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[8. slaids]</w:t>
      </w:r>
      <w:r w:rsidRPr="00ED156F">
        <w:rPr>
          <w:rFonts w:ascii="Times New Roman" w:hAnsi="Times New Roman" w:cs="Times New Roman"/>
          <w:lang w:val="lv-LV"/>
        </w:rPr>
        <w:t xml:space="preserve">  Skolotāja aicina skolēnus izlasīt morālo dilemmu </w:t>
      </w:r>
      <w:r w:rsidRPr="00ED156F">
        <w:rPr>
          <w:rFonts w:ascii="Times New Roman" w:hAnsi="Times New Roman" w:cs="Times New Roman"/>
          <w:i/>
          <w:iCs/>
          <w:lang w:val="lv-LV"/>
        </w:rPr>
        <w:t>PowerPoint</w:t>
      </w:r>
      <w:r w:rsidRPr="00ED156F">
        <w:rPr>
          <w:rFonts w:ascii="Times New Roman" w:hAnsi="Times New Roman" w:cs="Times New Roman"/>
          <w:lang w:val="lv-LV"/>
        </w:rPr>
        <w:t xml:space="preserve"> prezentācijā. Skolēni situāciju pārrunā pāros, pēc tam izstāsta  1 ideju visai klasei. </w:t>
      </w:r>
    </w:p>
    <w:p w:rsidR="009A1451" w:rsidRPr="00ED156F" w:rsidRDefault="009A1451" w:rsidP="009A1451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Pievērs uzmanību šiem jautājumiem: </w:t>
      </w:r>
    </w:p>
    <w:p w:rsidR="009A1451" w:rsidRPr="00ED156F" w:rsidRDefault="009A1451" w:rsidP="009A1451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Kāda ir problēma? </w:t>
      </w:r>
    </w:p>
    <w:p w:rsidR="009A1451" w:rsidRPr="00ED156F" w:rsidRDefault="009A1451" w:rsidP="009A1451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 tu justos? </w:t>
      </w:r>
    </w:p>
    <w:p w:rsidR="009A1451" w:rsidRPr="00ED156F" w:rsidRDefault="009A1451" w:rsidP="009A1451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Kādi tikumi ir vajadzīgi, lai veiksmīgi atrisinātu problēmu? </w:t>
      </w:r>
    </w:p>
    <w:p w:rsidR="009A1451" w:rsidRPr="00ED156F" w:rsidRDefault="009A1451" w:rsidP="009A1451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Kāda būtu saprātīga rīcība? Vai šai situācijai ir vairāk nekā viens risinājums? </w:t>
      </w:r>
    </w:p>
    <w:p w:rsidR="009A1451" w:rsidRPr="00ED156F" w:rsidRDefault="009A1451" w:rsidP="009A1451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9A1451" w:rsidRPr="00ED156F" w:rsidRDefault="009A1451" w:rsidP="009A1451">
      <w:pPr>
        <w:pStyle w:val="aktivitte"/>
        <w:rPr>
          <w:rFonts w:eastAsia="Segoe UI Symbol"/>
        </w:rPr>
      </w:pPr>
      <w:r w:rsidRPr="00ED156F">
        <w:t>Kopīgā noslēguma apspriede. Refleksija</w:t>
      </w:r>
    </w:p>
    <w:p w:rsidR="009A1451" w:rsidRPr="00ED156F" w:rsidRDefault="009A1451" w:rsidP="009A1451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[9. slaids]</w:t>
      </w:r>
      <w:r w:rsidRPr="00ED156F">
        <w:rPr>
          <w:rFonts w:ascii="Times New Roman" w:hAnsi="Times New Roman" w:cs="Times New Roman"/>
          <w:lang w:val="lv-LV"/>
        </w:rPr>
        <w:t xml:space="preserve"> Kopā ar skolēniem pārrunā jautājumus: Kādi ir kiberterorizēšanas cēloņi</w:t>
      </w:r>
      <w:r w:rsidRPr="509E78AB">
        <w:rPr>
          <w:rFonts w:ascii="Times New Roman" w:hAnsi="Times New Roman" w:cs="Times New Roman"/>
          <w:lang w:val="lv-LV"/>
        </w:rPr>
        <w:t>? Kāpēc</w:t>
      </w:r>
      <w:r w:rsidRPr="00ED156F">
        <w:rPr>
          <w:rFonts w:ascii="Times New Roman" w:hAnsi="Times New Roman" w:cs="Times New Roman"/>
          <w:lang w:val="lv-LV"/>
        </w:rPr>
        <w:t xml:space="preserve"> daži cilvēki nodarbojas ar kiberterorizēšanu? Par kādu cilvēku tu vēlētos kļūt tiešsaistes vidē? Vai ir kādi labi ieradumi, kas tev jāpraktizē, lai kļūtu par šādu cilvēku?</w:t>
      </w: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F3" w:rsidRDefault="00033FF3" w:rsidP="00FE37EB">
      <w:pPr>
        <w:spacing w:after="0"/>
      </w:pPr>
      <w:r>
        <w:separator/>
      </w:r>
    </w:p>
  </w:endnote>
  <w:endnote w:type="continuationSeparator" w:id="0">
    <w:p w:rsidR="00033FF3" w:rsidRDefault="00033FF3" w:rsidP="00FE37EB">
      <w:pPr>
        <w:spacing w:after="0"/>
      </w:pPr>
      <w:r>
        <w:continuationSeparator/>
      </w:r>
    </w:p>
  </w:endnote>
  <w:endnote w:type="continuationNotice" w:id="1">
    <w:p w:rsidR="00033FF3" w:rsidRDefault="00033FF3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F3" w:rsidRDefault="00033FF3" w:rsidP="00FE37EB">
      <w:pPr>
        <w:spacing w:after="0"/>
      </w:pPr>
      <w:r>
        <w:separator/>
      </w:r>
    </w:p>
  </w:footnote>
  <w:footnote w:type="continuationSeparator" w:id="0">
    <w:p w:rsidR="00033FF3" w:rsidRDefault="00033FF3" w:rsidP="00FE37EB">
      <w:pPr>
        <w:spacing w:after="0"/>
      </w:pPr>
      <w:r>
        <w:continuationSeparator/>
      </w:r>
    </w:p>
  </w:footnote>
  <w:footnote w:type="continuationNotice" w:id="1">
    <w:p w:rsidR="00033FF3" w:rsidRDefault="00033FF3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51" w:rsidRPr="009B019E" w:rsidRDefault="009A1451" w:rsidP="009B019E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800100" cy="333375"/>
          <wp:effectExtent l="0" t="0" r="0" b="0"/>
          <wp:wrapNone/>
          <wp:docPr id="1868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2. klase</w:t>
    </w:r>
  </w:p>
  <w:p w:rsidR="009A1451" w:rsidRPr="009B019E" w:rsidRDefault="009A1451" w:rsidP="009B019E">
    <w:pPr>
      <w:pStyle w:val="A-galvene"/>
    </w:pPr>
    <w:r w:rsidRPr="009B019E">
      <w:t>Tēma: Kiberterorizēšana</w:t>
    </w:r>
  </w:p>
  <w:p w:rsidR="009A1451" w:rsidRDefault="009A1451" w:rsidP="009B019E">
    <w:pPr>
      <w:pStyle w:val="A-galvene"/>
    </w:pPr>
    <w:r w:rsidRPr="009B019E">
      <w:t xml:space="preserve">3. </w:t>
    </w:r>
    <w:r>
      <w:t>nodarbība</w:t>
    </w:r>
    <w:r w:rsidRPr="009B019E">
      <w:t xml:space="preserve"> - Kā rīkoties, piedzīvojot kiberterorizēšanu?</w:t>
    </w:r>
  </w:p>
  <w:p w:rsidR="009A1451" w:rsidRPr="009B019E" w:rsidRDefault="009A1451" w:rsidP="009B019E">
    <w:pPr>
      <w:pStyle w:val="A-galvene"/>
    </w:pPr>
  </w:p>
  <w:p w:rsidR="009A1451" w:rsidRPr="009B019E" w:rsidRDefault="009A1451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33FF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3FF3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D7362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451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51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9A1451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9A1451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0353C-9987-488A-800F-AD4DFD18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2021-10-14T22:43:00Z</dcterms:created>
  <dcterms:modified xsi:type="dcterms:W3CDTF">2021-10-14T22:43:00Z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