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256" w:rsidRPr="00817BC5" w:rsidRDefault="00D96256" w:rsidP="00D96256">
      <w:pPr>
        <w:widowControl w:val="0"/>
        <w:autoSpaceDE w:val="0"/>
        <w:autoSpaceDN w:val="0"/>
        <w:adjustRightInd w:val="0"/>
        <w:spacing w:after="287"/>
        <w:jc w:val="center"/>
        <w:rPr>
          <w:rFonts w:ascii="Times New Roman" w:eastAsia="Wingdings" w:hAnsi="Times New Roman" w:cs="Times New Roman"/>
          <w:color w:val="000000"/>
          <w:sz w:val="36"/>
          <w:szCs w:val="36"/>
          <w:lang w:val="lv-LV" w:eastAsia="en-GB"/>
        </w:rPr>
      </w:pPr>
      <w:r w:rsidRPr="00817BC5">
        <w:rPr>
          <w:rFonts w:ascii="Times New Roman" w:eastAsia="Wingdings" w:hAnsi="Times New Roman" w:cs="Times New Roman"/>
          <w:color w:val="000000"/>
          <w:sz w:val="36"/>
          <w:szCs w:val="36"/>
          <w:lang w:val="lv-LV" w:eastAsia="en-GB"/>
        </w:rPr>
        <w:t>“Veidojot draudzību”</w:t>
      </w:r>
    </w:p>
    <w:p w:rsidR="00D96256" w:rsidRPr="00817BC5" w:rsidRDefault="00D96256" w:rsidP="00D96256">
      <w:pPr>
        <w:widowControl w:val="0"/>
        <w:autoSpaceDE w:val="0"/>
        <w:autoSpaceDN w:val="0"/>
        <w:adjustRightInd w:val="0"/>
        <w:spacing w:after="287"/>
        <w:jc w:val="center"/>
        <w:rPr>
          <w:rFonts w:ascii="Times New Roman" w:eastAsia="Wingdings" w:hAnsi="Times New Roman" w:cs="Times New Roman"/>
          <w:b/>
          <w:bCs/>
          <w:color w:val="000000"/>
          <w:sz w:val="24"/>
          <w:szCs w:val="24"/>
          <w:lang w:val="lv-LV" w:eastAsia="en-GB"/>
        </w:rPr>
      </w:pPr>
      <w:r w:rsidRPr="00817BC5">
        <w:rPr>
          <w:rFonts w:ascii="Times New Roman" w:eastAsia="Wingdings" w:hAnsi="Times New Roman" w:cs="Times New Roman"/>
          <w:b/>
          <w:bCs/>
          <w:color w:val="000000"/>
          <w:sz w:val="24"/>
          <w:szCs w:val="24"/>
          <w:lang w:val="lv-LV" w:eastAsia="en-GB"/>
        </w:rPr>
        <w:t xml:space="preserve">Vēstule draugam, kurš kļuva par etalonu </w:t>
      </w:r>
    </w:p>
    <w:p w:rsidR="00D96256" w:rsidRPr="00817BC5" w:rsidRDefault="00D96256" w:rsidP="00D96256">
      <w:pPr>
        <w:widowControl w:val="0"/>
        <w:autoSpaceDE w:val="0"/>
        <w:autoSpaceDN w:val="0"/>
        <w:adjustRightInd w:val="0"/>
        <w:jc w:val="left"/>
        <w:rPr>
          <w:rFonts w:ascii="Times New Roman" w:eastAsia="Wingdings" w:hAnsi="Times New Roman" w:cs="Times New Roman"/>
          <w:color w:val="000000"/>
          <w:sz w:val="24"/>
          <w:szCs w:val="24"/>
          <w:lang w:val="lv-LV" w:eastAsia="en-GB"/>
        </w:rPr>
      </w:pPr>
      <w:r w:rsidRPr="00817BC5">
        <w:rPr>
          <w:rFonts w:ascii="Times New Roman" w:eastAsia="Wingdings" w:hAnsi="Times New Roman" w:cs="Times New Roman"/>
          <w:color w:val="000000" w:themeColor="text1"/>
          <w:sz w:val="24"/>
          <w:szCs w:val="24"/>
          <w:lang w:val="lv-LV" w:eastAsia="en-GB"/>
        </w:rPr>
        <w:t xml:space="preserve">                                                                      Dārgais draugs! </w:t>
      </w:r>
    </w:p>
    <w:p w:rsidR="00D96256" w:rsidRPr="00817BC5" w:rsidRDefault="00D96256" w:rsidP="00D96256">
      <w:pPr>
        <w:widowControl w:val="0"/>
        <w:autoSpaceDE w:val="0"/>
        <w:autoSpaceDN w:val="0"/>
        <w:adjustRightInd w:val="0"/>
        <w:ind w:right="155" w:firstLine="567"/>
        <w:rPr>
          <w:rFonts w:ascii="Times New Roman" w:eastAsia="Wingdings" w:hAnsi="Times New Roman" w:cs="Times New Roman"/>
          <w:color w:val="000000"/>
          <w:sz w:val="24"/>
          <w:szCs w:val="24"/>
          <w:lang w:val="lv-LV" w:eastAsia="en-GB"/>
        </w:rPr>
      </w:pPr>
      <w:r w:rsidRPr="00817BC5">
        <w:rPr>
          <w:rFonts w:ascii="Times New Roman" w:eastAsia="Wingdings" w:hAnsi="Times New Roman" w:cs="Times New Roman"/>
          <w:color w:val="000000" w:themeColor="text1"/>
          <w:sz w:val="24"/>
          <w:szCs w:val="24"/>
          <w:lang w:val="lv-LV" w:eastAsia="en-GB"/>
        </w:rPr>
        <w:t xml:space="preserve">Tu droši vien nemaz nenojauti, ka to dari, kad tas notika, tomēr Tu mainīji manu dzīvi, turklāt uz labo pusi. Tu iedrošināji mani kļūt par cilvēku, kas esmu šodien, un pats kļuvi par etalonu, no kā ņemt piemēru. Pats labākais bija tas, ka neko no visa tā Tu nedarīji, lai saņemtu atzinību vai pateicību. Tu vienkārši biji Tu, rūpēdamies par cilvēkiem sev apkārt. Pēc visa tā, ko esi paveicis, ļauj man izstāstīt šo to, kas man bija Tev jāizstāsta jau sen. </w:t>
      </w:r>
    </w:p>
    <w:p w:rsidR="00D96256" w:rsidRPr="00817BC5" w:rsidRDefault="00D96256" w:rsidP="00D96256">
      <w:pPr>
        <w:widowControl w:val="0"/>
        <w:autoSpaceDE w:val="0"/>
        <w:autoSpaceDN w:val="0"/>
        <w:adjustRightInd w:val="0"/>
        <w:ind w:firstLine="567"/>
        <w:rPr>
          <w:rFonts w:ascii="Times New Roman" w:eastAsia="Wingdings" w:hAnsi="Times New Roman" w:cs="Times New Roman"/>
          <w:color w:val="000000"/>
          <w:sz w:val="24"/>
          <w:szCs w:val="24"/>
          <w:lang w:val="lv-LV" w:eastAsia="en-GB"/>
        </w:rPr>
      </w:pPr>
      <w:r w:rsidRPr="00817BC5">
        <w:rPr>
          <w:rFonts w:ascii="Times New Roman" w:eastAsia="Wingdings" w:hAnsi="Times New Roman" w:cs="Times New Roman"/>
          <w:color w:val="000000"/>
          <w:sz w:val="24"/>
          <w:szCs w:val="24"/>
          <w:lang w:val="lv-LV" w:eastAsia="en-GB"/>
        </w:rPr>
        <w:t xml:space="preserve">Vispirms man jāatvainojas. </w:t>
      </w:r>
    </w:p>
    <w:p w:rsidR="00D96256" w:rsidRPr="00817BC5" w:rsidRDefault="00D96256" w:rsidP="00D96256">
      <w:pPr>
        <w:widowControl w:val="0"/>
        <w:autoSpaceDE w:val="0"/>
        <w:autoSpaceDN w:val="0"/>
        <w:adjustRightInd w:val="0"/>
        <w:ind w:firstLine="567"/>
        <w:rPr>
          <w:rFonts w:ascii="Times New Roman" w:eastAsia="Wingdings" w:hAnsi="Times New Roman" w:cs="Times New Roman"/>
          <w:color w:val="000000"/>
          <w:sz w:val="24"/>
          <w:szCs w:val="24"/>
          <w:lang w:val="lv-LV" w:eastAsia="en-GB"/>
        </w:rPr>
      </w:pPr>
      <w:r w:rsidRPr="00817BC5">
        <w:rPr>
          <w:rFonts w:ascii="Times New Roman" w:eastAsia="Wingdings" w:hAnsi="Times New Roman" w:cs="Times New Roman"/>
          <w:color w:val="000000" w:themeColor="text1"/>
          <w:sz w:val="24"/>
          <w:szCs w:val="24"/>
          <w:lang w:val="lv-LV" w:eastAsia="en-GB"/>
        </w:rPr>
        <w:t xml:space="preserve">Lūdzu, piedod, ka es nekad nepateicu, ka šīs mazās lietas, ko katru dienu, nemaz nepamanīdams, darīji, veidoja mani par labāku cilvēku, un Tu pats kļuvi par piemēru, uz ko dzīvē tiekties. Tevis paveiktie sīkumi ļāva man sajust prieku par sevi, un to dēļ es ievēroju, cik brīnišķīgs cilvēks esi Tu. Es nevaru atsaukt atmiņā nevienu reizi, kad būtu dzirdējis kaut vienu negatīvu vārdu skanam no tavas mutes, un es zinu, ka nekad neesmu redzējis Tevi padodamies. Es apzinos – ja būtu kļuvis par kāda etalonu, es noteikti gribētu to uzzināt. </w:t>
      </w:r>
    </w:p>
    <w:p w:rsidR="00D96256" w:rsidRPr="00817BC5" w:rsidRDefault="00D96256" w:rsidP="00D96256">
      <w:pPr>
        <w:widowControl w:val="0"/>
        <w:autoSpaceDE w:val="0"/>
        <w:autoSpaceDN w:val="0"/>
        <w:adjustRightInd w:val="0"/>
        <w:ind w:firstLine="567"/>
        <w:rPr>
          <w:rFonts w:ascii="Times New Roman" w:eastAsia="Wingdings" w:hAnsi="Times New Roman" w:cs="Times New Roman"/>
          <w:color w:val="000000"/>
          <w:sz w:val="24"/>
          <w:szCs w:val="24"/>
          <w:lang w:val="lv-LV" w:eastAsia="en-GB"/>
        </w:rPr>
      </w:pPr>
      <w:r w:rsidRPr="00817BC5">
        <w:rPr>
          <w:rFonts w:ascii="Times New Roman" w:eastAsia="Wingdings" w:hAnsi="Times New Roman" w:cs="Times New Roman"/>
          <w:color w:val="000000"/>
          <w:sz w:val="24"/>
          <w:szCs w:val="24"/>
          <w:lang w:val="lv-LV" w:eastAsia="en-GB"/>
        </w:rPr>
        <w:t xml:space="preserve">Otrkārt, es gribu, lai zini, ka visi sīkumi, ko darīji manā labā, bija ļoti nozīmīgi. </w:t>
      </w:r>
    </w:p>
    <w:p w:rsidR="00D96256" w:rsidRPr="00817BC5" w:rsidRDefault="00D96256" w:rsidP="00D96256">
      <w:pPr>
        <w:widowControl w:val="0"/>
        <w:autoSpaceDE w:val="0"/>
        <w:autoSpaceDN w:val="0"/>
        <w:adjustRightInd w:val="0"/>
        <w:ind w:firstLine="567"/>
        <w:rPr>
          <w:rFonts w:ascii="Times New Roman" w:eastAsia="Wingdings" w:hAnsi="Times New Roman" w:cs="Times New Roman"/>
          <w:color w:val="000000"/>
          <w:sz w:val="24"/>
          <w:szCs w:val="24"/>
          <w:lang w:val="lv-LV" w:eastAsia="en-GB"/>
        </w:rPr>
      </w:pPr>
      <w:r w:rsidRPr="00817BC5">
        <w:rPr>
          <w:rFonts w:ascii="Times New Roman" w:eastAsia="Wingdings" w:hAnsi="Times New Roman" w:cs="Times New Roman"/>
          <w:color w:val="000000" w:themeColor="text1"/>
          <w:sz w:val="24"/>
          <w:szCs w:val="24"/>
          <w:lang w:val="lv-LV" w:eastAsia="en-GB"/>
        </w:rPr>
        <w:t xml:space="preserve">Man vienmēr šķita, ka “neiederos”, un dažkārt es “iesprūdu” pie cilvēkiem, kas ir vecāki vai jaunāki par mani. Lai arī Tu esi vecāks, Tu pret mani izturējies kā pret vienlīdzīgu un nekad neizteici spriedumus par manu sacīto tikai tāpēc vien, ka esmu jaunāks. Es novērtēju, ka Tu nekad mani nenoniecināji pat jokojot un vienmēr iesaistīji mani dažādos pasākumos un aktivitātēs gan klasē, gan ārpus tās. Šī rīcība parādīja, cik gādīgs un līdzjūtīgs cilvēks tu esi, un mudināja mani līdzināties Tev, lai arī citi cilvēki varētu piedzīvot to, ko mūsu draudzībā piedzīvoju es. </w:t>
      </w:r>
    </w:p>
    <w:p w:rsidR="00D96256" w:rsidRPr="00817BC5" w:rsidRDefault="00D96256" w:rsidP="00D96256">
      <w:pPr>
        <w:widowControl w:val="0"/>
        <w:autoSpaceDE w:val="0"/>
        <w:autoSpaceDN w:val="0"/>
        <w:adjustRightInd w:val="0"/>
        <w:ind w:firstLine="567"/>
        <w:rPr>
          <w:rFonts w:ascii="Times New Roman" w:eastAsia="Wingdings" w:hAnsi="Times New Roman" w:cs="Times New Roman"/>
          <w:color w:val="000000"/>
          <w:sz w:val="24"/>
          <w:szCs w:val="24"/>
          <w:lang w:val="lv-LV" w:eastAsia="en-GB"/>
        </w:rPr>
      </w:pPr>
      <w:r w:rsidRPr="00817BC5">
        <w:rPr>
          <w:rFonts w:ascii="Times New Roman" w:eastAsia="Wingdings" w:hAnsi="Times New Roman" w:cs="Times New Roman"/>
          <w:color w:val="000000" w:themeColor="text1"/>
          <w:sz w:val="24"/>
          <w:szCs w:val="24"/>
          <w:lang w:val="lv-LV" w:eastAsia="en-GB"/>
        </w:rPr>
        <w:t xml:space="preserve">Treškārt, gribu pateikt, ka novērtēju, cik ļoti daudz Tu manī ieklausījies. </w:t>
      </w:r>
    </w:p>
    <w:p w:rsidR="00D96256" w:rsidRPr="00817BC5" w:rsidRDefault="00D96256" w:rsidP="00D96256">
      <w:pPr>
        <w:widowControl w:val="0"/>
        <w:autoSpaceDE w:val="0"/>
        <w:autoSpaceDN w:val="0"/>
        <w:adjustRightInd w:val="0"/>
        <w:ind w:right="95" w:firstLine="567"/>
        <w:rPr>
          <w:rFonts w:ascii="Times New Roman" w:eastAsia="Wingdings" w:hAnsi="Times New Roman" w:cs="Times New Roman"/>
          <w:color w:val="000000"/>
          <w:sz w:val="24"/>
          <w:szCs w:val="24"/>
          <w:lang w:val="lv-LV" w:eastAsia="en-GB"/>
        </w:rPr>
      </w:pPr>
      <w:r w:rsidRPr="00817BC5">
        <w:rPr>
          <w:rFonts w:ascii="Times New Roman" w:eastAsia="Wingdings" w:hAnsi="Times New Roman" w:cs="Times New Roman"/>
          <w:color w:val="000000" w:themeColor="text1"/>
          <w:sz w:val="24"/>
          <w:szCs w:val="24"/>
          <w:lang w:val="lv-LV" w:eastAsia="en-GB"/>
        </w:rPr>
        <w:t xml:space="preserve">Zinot, ka vienmēr būsi gatavs mani uzklausīt, spēju izdzīvot grūtos laikus, un es zinu, ka Tu vienmēr būsi man blakus, lai kas arī notiktu. Kad es runāju, Tu vienkārši klausījies manī un palīdzēji ar padomu, kad vien varēji, raudzīdamies, lai man viss būtu kārtībā. Man nav vārdu, lai izteiktu pateicību par reizēm, kad neatstāji mani vienu, kaut teicu, ka viss kārtībā. Ļaujot man runāt un apzināties savas sajūtas, Tu palīdzēji samazināt stresu. </w:t>
      </w:r>
    </w:p>
    <w:p w:rsidR="00D96256" w:rsidRPr="00817BC5" w:rsidRDefault="00D96256" w:rsidP="00D96256">
      <w:pPr>
        <w:widowControl w:val="0"/>
        <w:autoSpaceDE w:val="0"/>
        <w:autoSpaceDN w:val="0"/>
        <w:adjustRightInd w:val="0"/>
        <w:ind w:firstLine="567"/>
        <w:rPr>
          <w:rFonts w:ascii="Times New Roman" w:eastAsia="Wingdings" w:hAnsi="Times New Roman" w:cs="Times New Roman"/>
          <w:color w:val="000000"/>
          <w:sz w:val="24"/>
          <w:szCs w:val="24"/>
          <w:lang w:val="lv-LV" w:eastAsia="en-GB"/>
        </w:rPr>
      </w:pPr>
      <w:r w:rsidRPr="00817BC5">
        <w:rPr>
          <w:rFonts w:ascii="Times New Roman" w:eastAsia="Wingdings" w:hAnsi="Times New Roman" w:cs="Times New Roman"/>
          <w:color w:val="000000" w:themeColor="text1"/>
          <w:sz w:val="24"/>
          <w:szCs w:val="24"/>
          <w:lang w:val="lv-LV" w:eastAsia="en-GB"/>
        </w:rPr>
        <w:t xml:space="preserve">Un visbeidzot – lai arī neredzu Tevi visu laiku, Tu aizvien turpini mani veidot. </w:t>
      </w:r>
    </w:p>
    <w:p w:rsidR="00D96256" w:rsidRPr="00817BC5" w:rsidRDefault="00D96256" w:rsidP="00D96256">
      <w:pPr>
        <w:widowControl w:val="0"/>
        <w:autoSpaceDE w:val="0"/>
        <w:autoSpaceDN w:val="0"/>
        <w:adjustRightInd w:val="0"/>
        <w:ind w:firstLine="567"/>
        <w:rPr>
          <w:rFonts w:ascii="Times New Roman" w:eastAsia="Wingdings" w:hAnsi="Times New Roman" w:cs="Times New Roman"/>
          <w:color w:val="000000"/>
          <w:sz w:val="24"/>
          <w:szCs w:val="24"/>
          <w:lang w:val="lv-LV" w:eastAsia="en-GB"/>
        </w:rPr>
      </w:pPr>
      <w:r w:rsidRPr="00817BC5">
        <w:rPr>
          <w:rFonts w:ascii="Times New Roman" w:eastAsia="Wingdings" w:hAnsi="Times New Roman" w:cs="Times New Roman"/>
          <w:color w:val="000000" w:themeColor="text1"/>
          <w:sz w:val="24"/>
          <w:szCs w:val="24"/>
          <w:lang w:val="lv-LV" w:eastAsia="en-GB"/>
        </w:rPr>
        <w:t xml:space="preserve">Lai arī nesatieku Tevi pārāk bieži, nedomāju, ka varu aizmirst visas atmiņas un tās rakstura iezīmes, ko no Tevis iemācījos. Tu man iemācīji būt laipnam, vienmēr sveicināt jaunus cilvēkus un nebaidīties pastāvēt par taisnību. Tu man parādīji tik daudz dažādu lietu, ko es varbūt nemaz nebūtu pamanījis, ja nebūtu Tavs draugs. Paldies Tev no visas sirds! </w:t>
      </w:r>
    </w:p>
    <w:p w:rsidR="00D96256" w:rsidRPr="00817BC5" w:rsidRDefault="00D96256" w:rsidP="00D96256">
      <w:pPr>
        <w:widowControl w:val="0"/>
        <w:autoSpaceDE w:val="0"/>
        <w:autoSpaceDN w:val="0"/>
        <w:adjustRightInd w:val="0"/>
        <w:jc w:val="right"/>
        <w:rPr>
          <w:rFonts w:ascii="Times New Roman" w:eastAsia="Wingdings" w:hAnsi="Times New Roman" w:cs="Times New Roman"/>
          <w:color w:val="000000"/>
          <w:sz w:val="24"/>
          <w:szCs w:val="24"/>
          <w:lang w:val="lv-LV" w:eastAsia="en-GB"/>
        </w:rPr>
      </w:pPr>
      <w:r w:rsidRPr="00817BC5">
        <w:rPr>
          <w:rFonts w:ascii="Times New Roman" w:eastAsia="Wingdings" w:hAnsi="Times New Roman" w:cs="Times New Roman"/>
          <w:color w:val="000000" w:themeColor="text1"/>
          <w:sz w:val="24"/>
          <w:szCs w:val="24"/>
          <w:lang w:val="lv-LV" w:eastAsia="en-GB"/>
        </w:rPr>
        <w:t>Ar sveicieniem,</w:t>
      </w:r>
    </w:p>
    <w:p w:rsidR="00D96256" w:rsidRPr="00817BC5" w:rsidRDefault="00D96256" w:rsidP="00D96256">
      <w:pPr>
        <w:widowControl w:val="0"/>
        <w:autoSpaceDE w:val="0"/>
        <w:autoSpaceDN w:val="0"/>
        <w:adjustRightInd w:val="0"/>
        <w:jc w:val="right"/>
        <w:rPr>
          <w:rFonts w:ascii="Times New Roman" w:eastAsia="Wingdings" w:hAnsi="Times New Roman" w:cs="Times New Roman"/>
          <w:color w:val="000000"/>
          <w:sz w:val="24"/>
          <w:szCs w:val="24"/>
          <w:lang w:val="lv-LV" w:eastAsia="en-GB"/>
        </w:rPr>
      </w:pPr>
      <w:r w:rsidRPr="00817BC5">
        <w:rPr>
          <w:rFonts w:ascii="Times New Roman" w:eastAsia="Wingdings" w:hAnsi="Times New Roman" w:cs="Times New Roman"/>
          <w:color w:val="000000" w:themeColor="text1"/>
          <w:sz w:val="24"/>
          <w:szCs w:val="24"/>
          <w:lang w:val="lv-LV" w:eastAsia="en-GB"/>
        </w:rPr>
        <w:t>Es</w:t>
      </w:r>
    </w:p>
    <w:p w:rsidR="00D96256" w:rsidRPr="00ED156F" w:rsidRDefault="00D96256" w:rsidP="00D96256">
      <w:pPr>
        <w:pStyle w:val="CM2"/>
        <w:spacing w:after="120" w:line="240" w:lineRule="auto"/>
        <w:jc w:val="both"/>
        <w:rPr>
          <w:rFonts w:ascii="Times New Roman" w:hAnsi="Times New Roman" w:cs="Times New Roman"/>
          <w:color w:val="000000"/>
          <w:lang w:val="lv-LV"/>
        </w:rPr>
      </w:pPr>
    </w:p>
    <w:p w:rsidR="004C56E6" w:rsidRPr="00053A29" w:rsidRDefault="004C56E6" w:rsidP="00E276BB">
      <w:pPr>
        <w:rPr>
          <w:rFonts w:ascii="Times New Roman" w:hAnsi="Times New Roman" w:cs="Times New Roman"/>
        </w:rPr>
      </w:pPr>
    </w:p>
    <w:sectPr w:rsidR="004C56E6" w:rsidRPr="00053A29" w:rsidSect="001163D6">
      <w:headerReference w:type="default" r:id="rId11"/>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33F" w:rsidRDefault="004C133F" w:rsidP="00FE37EB">
      <w:pPr>
        <w:spacing w:after="0"/>
      </w:pPr>
      <w:r>
        <w:separator/>
      </w:r>
    </w:p>
  </w:endnote>
  <w:endnote w:type="continuationSeparator" w:id="0">
    <w:p w:rsidR="004C133F" w:rsidRDefault="004C133F" w:rsidP="00FE37EB">
      <w:pPr>
        <w:spacing w:after="0"/>
      </w:pPr>
      <w:r>
        <w:continuationSeparator/>
      </w:r>
    </w:p>
  </w:endnote>
  <w:endnote w:type="continuationNotice" w:id="1">
    <w:p w:rsidR="004C133F" w:rsidRDefault="004C133F">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33F" w:rsidRDefault="004C133F" w:rsidP="00FE37EB">
      <w:pPr>
        <w:spacing w:after="0"/>
      </w:pPr>
      <w:r>
        <w:separator/>
      </w:r>
    </w:p>
  </w:footnote>
  <w:footnote w:type="continuationSeparator" w:id="0">
    <w:p w:rsidR="004C133F" w:rsidRDefault="004C133F" w:rsidP="00FE37EB">
      <w:pPr>
        <w:spacing w:after="0"/>
      </w:pPr>
      <w:r>
        <w:continuationSeparator/>
      </w:r>
    </w:p>
  </w:footnote>
  <w:footnote w:type="continuationNotice" w:id="1">
    <w:p w:rsidR="004C133F" w:rsidRDefault="004C133F">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256" w:rsidRPr="00BF0A98" w:rsidRDefault="00D96256" w:rsidP="002A4E98">
    <w:pPr>
      <w:pStyle w:val="A-galvene"/>
    </w:pPr>
    <w:r w:rsidRPr="00C00615">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130810</wp:posOffset>
          </wp:positionV>
          <wp:extent cx="800100" cy="333375"/>
          <wp:effectExtent l="0" t="0" r="0" b="0"/>
          <wp:wrapNone/>
          <wp:docPr id="140667392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BF0A98">
      <w:t>5. klase</w:t>
    </w:r>
  </w:p>
  <w:p w:rsidR="00D96256" w:rsidRPr="00BF0A98" w:rsidRDefault="00D96256" w:rsidP="002A4E98">
    <w:pPr>
      <w:pStyle w:val="A-galvene"/>
    </w:pPr>
    <w:r w:rsidRPr="00BF0A98">
      <w:t>Tēma: Draudzība</w:t>
    </w:r>
  </w:p>
  <w:p w:rsidR="00D96256" w:rsidRDefault="00D96256" w:rsidP="002A4E98">
    <w:pPr>
      <w:pStyle w:val="A-galvene"/>
    </w:pPr>
    <w:r w:rsidRPr="00BF0A98">
      <w:t xml:space="preserve">2. </w:t>
    </w:r>
    <w:r>
      <w:t>nodarbība</w:t>
    </w:r>
    <w:r w:rsidRPr="00BF0A98">
      <w:t xml:space="preserve"> - Veidojot draudzību</w:t>
    </w:r>
  </w:p>
  <w:p w:rsidR="00D96256" w:rsidRPr="00BF0A98" w:rsidRDefault="00D96256" w:rsidP="002A4E98">
    <w:pPr>
      <w:pStyle w:val="A-galvene"/>
    </w:pPr>
    <w:r>
      <w:t>1. materiāls</w:t>
    </w:r>
  </w:p>
  <w:p w:rsidR="00D96256" w:rsidRDefault="00D962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4C133F"/>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56C"/>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33F"/>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256"/>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256"/>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6D813556-ECB6-464D-90E1-4A7E667E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1</TotalTime>
  <Pages>1</Pages>
  <Words>1794</Words>
  <Characters>1023</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2812</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2021-10-14T23:42:00Z</dcterms:created>
  <dcterms:modified xsi:type="dcterms:W3CDTF">2021-10-14T23:43:00Z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