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4C" w:rsidRPr="00ED156F" w:rsidRDefault="0058184C" w:rsidP="0058184C">
      <w:pPr>
        <w:pStyle w:val="1-3klase"/>
        <w:rPr>
          <w:rFonts w:ascii="Times New Roman" w:hAnsi="Times New Roman" w:cs="Times New Roman"/>
        </w:rPr>
      </w:pPr>
      <w:bookmarkStart w:id="0" w:name="_Toc84437437"/>
      <w:bookmarkStart w:id="1" w:name="_Toc84499536"/>
      <w:r w:rsidRPr="00ED156F">
        <w:rPr>
          <w:rFonts w:ascii="Times New Roman" w:hAnsi="Times New Roman" w:cs="Times New Roman"/>
        </w:rPr>
        <w:t>7. klase</w:t>
      </w:r>
      <w:bookmarkEnd w:id="0"/>
      <w:bookmarkEnd w:id="1"/>
    </w:p>
    <w:p w:rsidR="0058184C" w:rsidRPr="00ED156F" w:rsidRDefault="0058184C" w:rsidP="0058184C">
      <w:pPr>
        <w:pStyle w:val="1-3tema"/>
        <w:rPr>
          <w:rFonts w:ascii="Times New Roman" w:hAnsi="Times New Roman" w:cs="Times New Roman"/>
        </w:rPr>
      </w:pPr>
      <w:bookmarkStart w:id="2" w:name="_Toc84437438"/>
      <w:bookmarkStart w:id="3" w:name="_Toc84499537"/>
      <w:r w:rsidRPr="00ED156F">
        <w:rPr>
          <w:rFonts w:ascii="Times New Roman" w:hAnsi="Times New Roman" w:cs="Times New Roman"/>
        </w:rPr>
        <w:t>Tēma: Viltus ziņas</w:t>
      </w:r>
      <w:bookmarkEnd w:id="2"/>
      <w:bookmarkEnd w:id="3"/>
    </w:p>
    <w:p w:rsidR="0058184C" w:rsidRPr="00ED156F" w:rsidRDefault="0058184C" w:rsidP="0058184C">
      <w:pPr>
        <w:pStyle w:val="1-3stunda"/>
        <w:rPr>
          <w:rFonts w:ascii="Times New Roman" w:hAnsi="Times New Roman" w:cs="Times New Roman"/>
        </w:rPr>
      </w:pPr>
      <w:bookmarkStart w:id="4" w:name="_Toc84499538"/>
      <w:r w:rsidRPr="00ED156F">
        <w:rPr>
          <w:rFonts w:ascii="Times New Roman" w:hAnsi="Times New Roman" w:cs="Times New Roman"/>
        </w:rPr>
        <w:t>2. nodarbība - Kas padara ziņu patērētāju tikumīgu?</w:t>
      </w:r>
      <w:bookmarkEnd w:id="4"/>
    </w:p>
    <w:p w:rsidR="0058184C" w:rsidRDefault="0058184C" w:rsidP="0058184C">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58184C" w:rsidRDefault="0058184C" w:rsidP="0058184C">
      <w:pPr>
        <w:spacing w:after="0"/>
        <w:rPr>
          <w:rFonts w:ascii="Times New Roman" w:eastAsia="Calibri Light" w:hAnsi="Times New Roman" w:cs="Times New Roman"/>
          <w:b/>
          <w:lang w:val="lv-LV"/>
        </w:rPr>
      </w:pPr>
    </w:p>
    <w:p w:rsidR="0058184C" w:rsidRPr="00ED156F" w:rsidRDefault="0058184C" w:rsidP="0058184C">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58184C" w:rsidRPr="00ED156F" w:rsidRDefault="0058184C" w:rsidP="0058184C">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sapratne par to,</w:t>
      </w:r>
    </w:p>
    <w:p w:rsidR="0058184C" w:rsidRPr="00ED156F" w:rsidRDefault="0058184C" w:rsidP="0058184C">
      <w:pPr>
        <w:pStyle w:val="Bulletline1"/>
        <w:numPr>
          <w:ilvl w:val="0"/>
          <w:numId w:val="24"/>
        </w:numPr>
        <w:rPr>
          <w:rFonts w:eastAsiaTheme="minorEastAsia"/>
        </w:rPr>
      </w:pPr>
      <w:r w:rsidRPr="00ED156F">
        <w:t>kādi tikumi nepieciešami, lai kļūtu par tikumīgu lasītāju un/vai ziņu autoru;</w:t>
      </w:r>
    </w:p>
    <w:p w:rsidR="0058184C" w:rsidRPr="00ED156F" w:rsidRDefault="0058184C" w:rsidP="0058184C">
      <w:pPr>
        <w:pStyle w:val="Bulletline1"/>
        <w:numPr>
          <w:ilvl w:val="0"/>
          <w:numId w:val="24"/>
        </w:numPr>
        <w:rPr>
          <w:rFonts w:eastAsiaTheme="minorEastAsia"/>
        </w:rPr>
      </w:pPr>
      <w:r w:rsidRPr="00ED156F">
        <w:t>kādi tikumi ir svarīgi, strādājot par žurnālistu;</w:t>
      </w:r>
    </w:p>
    <w:p w:rsidR="0058184C" w:rsidRPr="00ED156F" w:rsidRDefault="0058184C" w:rsidP="0058184C">
      <w:pPr>
        <w:pStyle w:val="Bulletline1"/>
        <w:numPr>
          <w:ilvl w:val="0"/>
          <w:numId w:val="24"/>
        </w:numPr>
        <w:rPr>
          <w:rFonts w:eastAsiaTheme="minorEastAsia"/>
        </w:rPr>
      </w:pPr>
      <w:r w:rsidRPr="00ED156F">
        <w:rPr>
          <w:color w:val="000000" w:themeColor="text1"/>
        </w:rPr>
        <w:t>k</w:t>
      </w:r>
      <w:r w:rsidRPr="00ED156F">
        <w:t>āpēc ir svarīgi būt zinātkāram.</w:t>
      </w:r>
    </w:p>
    <w:p w:rsidR="0058184C" w:rsidRPr="00ED156F" w:rsidRDefault="0058184C" w:rsidP="0058184C">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Skolēnam veidojas morālais ieradums</w:t>
      </w:r>
    </w:p>
    <w:p w:rsidR="0058184C" w:rsidRPr="00ED156F" w:rsidRDefault="0058184C" w:rsidP="0058184C">
      <w:pPr>
        <w:pStyle w:val="bulletline"/>
        <w:rPr>
          <w:rFonts w:eastAsiaTheme="minorEastAsia"/>
        </w:rPr>
      </w:pPr>
      <w:r w:rsidRPr="00ED156F">
        <w:t xml:space="preserve"> katru jautājumu skatīt atšķirīgi;</w:t>
      </w:r>
    </w:p>
    <w:p w:rsidR="0058184C" w:rsidRPr="00ED156F" w:rsidRDefault="0058184C" w:rsidP="0058184C">
      <w:pPr>
        <w:pStyle w:val="bulletline"/>
        <w:rPr>
          <w:rFonts w:eastAsiaTheme="minorEastAsia"/>
        </w:rPr>
      </w:pPr>
      <w:r w:rsidRPr="00ED156F">
        <w:t>atpazīt situācijas, kurās cilvēku attieksmi un uzvedību var būt ietekmējuši ekstrēmi uzskati;</w:t>
      </w:r>
    </w:p>
    <w:p w:rsidR="0058184C" w:rsidRPr="00ED156F" w:rsidRDefault="0058184C" w:rsidP="0058184C">
      <w:pPr>
        <w:pStyle w:val="bulletline"/>
      </w:pPr>
      <w:r w:rsidRPr="00ED156F">
        <w:t>noteikt, kādi tikumi nepieciešami labam žurnālistam, un praktizēt tos.</w:t>
      </w:r>
    </w:p>
    <w:p w:rsidR="0058184C" w:rsidRPr="00ED156F" w:rsidRDefault="0058184C" w:rsidP="0058184C">
      <w:pPr>
        <w:spacing w:after="0"/>
        <w:rPr>
          <w:rFonts w:ascii="Times New Roman" w:eastAsia="Calibri Light" w:hAnsi="Times New Roman" w:cs="Times New Roman"/>
          <w:b/>
          <w:lang w:val="lv-LV"/>
        </w:rPr>
      </w:pPr>
    </w:p>
    <w:p w:rsidR="0058184C" w:rsidRPr="00ED156F" w:rsidRDefault="0058184C" w:rsidP="0058184C">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viltus ziņas, žurnālists, faktu pārbaude, kritiskā domāšana, spriestspēja, atbildība, maldinošs, propaganda, satīra.</w:t>
      </w:r>
    </w:p>
    <w:p w:rsidR="0058184C" w:rsidRDefault="0058184C" w:rsidP="0058184C">
      <w:pPr>
        <w:spacing w:after="0"/>
        <w:jc w:val="center"/>
        <w:rPr>
          <w:rFonts w:ascii="Times New Roman" w:hAnsi="Times New Roman" w:cs="Times New Roman"/>
          <w:b/>
          <w:bCs/>
          <w:lang w:val="lv-LV"/>
        </w:rPr>
      </w:pPr>
    </w:p>
    <w:p w:rsidR="0058184C" w:rsidRPr="005C2A23" w:rsidRDefault="0058184C" w:rsidP="0058184C">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8184C" w:rsidRPr="00F82682" w:rsidTr="00951E7C">
        <w:tc>
          <w:tcPr>
            <w:tcW w:w="634" w:type="pct"/>
            <w:tcBorders>
              <w:top w:val="single" w:sz="4" w:space="0" w:color="auto"/>
              <w:bottom w:val="single" w:sz="4" w:space="0" w:color="auto"/>
            </w:tcBorders>
          </w:tcPr>
          <w:p w:rsidR="0058184C" w:rsidRPr="00F82682" w:rsidRDefault="0058184C"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58184C" w:rsidRPr="00F82682" w:rsidRDefault="0058184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58184C" w:rsidRPr="00F82682" w:rsidRDefault="0058184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58184C" w:rsidRPr="00F82682" w:rsidTr="00951E7C">
        <w:tc>
          <w:tcPr>
            <w:tcW w:w="634" w:type="pct"/>
            <w:tcBorders>
              <w:top w:val="single" w:sz="4" w:space="0" w:color="auto"/>
            </w:tcBorders>
          </w:tcPr>
          <w:p w:rsidR="0058184C" w:rsidRPr="00B85A99" w:rsidRDefault="0058184C"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58184C" w:rsidRPr="000B0667" w:rsidRDefault="0058184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0667">
              <w:rPr>
                <w:b w:val="0"/>
                <w:bCs w:val="0"/>
                <w:sz w:val="22"/>
                <w:szCs w:val="22"/>
              </w:rPr>
              <w:t>Cilvēka cieņa, dzīvība, brīvība</w:t>
            </w:r>
          </w:p>
        </w:tc>
        <w:tc>
          <w:tcPr>
            <w:tcW w:w="2183" w:type="pct"/>
            <w:tcBorders>
              <w:top w:val="single" w:sz="4" w:space="0" w:color="auto"/>
            </w:tcBorders>
          </w:tcPr>
          <w:p w:rsidR="0058184C" w:rsidRPr="000B0667" w:rsidRDefault="0058184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0667">
              <w:rPr>
                <w:b w:val="0"/>
                <w:bCs w:val="0"/>
                <w:sz w:val="22"/>
                <w:szCs w:val="22"/>
              </w:rPr>
              <w:t>Patiesība, saskaņa</w:t>
            </w:r>
          </w:p>
        </w:tc>
      </w:tr>
      <w:tr w:rsidR="0058184C" w:rsidRPr="00F82682" w:rsidTr="00951E7C">
        <w:tc>
          <w:tcPr>
            <w:tcW w:w="634" w:type="pct"/>
            <w:tcBorders>
              <w:bottom w:val="single" w:sz="4" w:space="0" w:color="auto"/>
            </w:tcBorders>
          </w:tcPr>
          <w:p w:rsidR="0058184C" w:rsidRPr="00B85A99" w:rsidRDefault="0058184C"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58184C" w:rsidRPr="000B0667" w:rsidRDefault="0058184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0667">
              <w:rPr>
                <w:b w:val="0"/>
                <w:bCs w:val="0"/>
                <w:sz w:val="22"/>
                <w:szCs w:val="22"/>
              </w:rPr>
              <w:t>Taisnīgums, drosme, godīgums</w:t>
            </w:r>
          </w:p>
        </w:tc>
        <w:tc>
          <w:tcPr>
            <w:tcW w:w="2183" w:type="pct"/>
            <w:tcBorders>
              <w:bottom w:val="single" w:sz="4" w:space="0" w:color="auto"/>
            </w:tcBorders>
          </w:tcPr>
          <w:p w:rsidR="0058184C" w:rsidRPr="000B0667" w:rsidRDefault="0058184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0B0667">
              <w:rPr>
                <w:b w:val="0"/>
                <w:bCs w:val="0"/>
                <w:sz w:val="22"/>
                <w:szCs w:val="22"/>
              </w:rPr>
              <w:t>Atklātība</w:t>
            </w:r>
          </w:p>
        </w:tc>
      </w:tr>
    </w:tbl>
    <w:p w:rsidR="0058184C" w:rsidRDefault="0058184C" w:rsidP="0058184C">
      <w:pPr>
        <w:spacing w:after="0"/>
        <w:rPr>
          <w:rFonts w:ascii="Times New Roman" w:eastAsia="Calibri Light" w:hAnsi="Times New Roman" w:cs="Times New Roman"/>
          <w:b/>
          <w:lang w:val="lv-LV"/>
        </w:rPr>
      </w:pPr>
    </w:p>
    <w:p w:rsidR="0058184C" w:rsidRPr="00ED156F" w:rsidRDefault="0058184C" w:rsidP="0058184C">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rsidR="0058184C" w:rsidRPr="00ED156F" w:rsidRDefault="0058184C" w:rsidP="0058184C">
      <w:pPr>
        <w:pStyle w:val="Bulletline1"/>
        <w:numPr>
          <w:ilvl w:val="0"/>
          <w:numId w:val="24"/>
        </w:numPr>
        <w:rPr>
          <w:b/>
        </w:rPr>
      </w:pPr>
      <w:r w:rsidRPr="00ED156F">
        <w:rPr>
          <w:i/>
        </w:rPr>
        <w:t>PowerPoint</w:t>
      </w:r>
      <w:r w:rsidRPr="00ED156F">
        <w:t xml:space="preserve"> prezentācija. </w:t>
      </w:r>
    </w:p>
    <w:p w:rsidR="0058184C" w:rsidRDefault="0058184C" w:rsidP="0058184C">
      <w:pPr>
        <w:spacing w:after="0"/>
        <w:rPr>
          <w:rFonts w:ascii="Times New Roman" w:eastAsia="Calibri Light" w:hAnsi="Times New Roman" w:cs="Times New Roman"/>
          <w:b/>
          <w:lang w:val="lv-LV"/>
        </w:rPr>
      </w:pPr>
    </w:p>
    <w:p w:rsidR="0058184C" w:rsidRPr="00ED156F" w:rsidRDefault="0058184C" w:rsidP="0058184C">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rsidR="0058184C" w:rsidRPr="00ED156F" w:rsidRDefault="0058184C" w:rsidP="0058184C">
      <w:pPr>
        <w:numPr>
          <w:ilvl w:val="0"/>
          <w:numId w:val="10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Kādi tikumi ir svarīgi, strādājot par žurnālistu?</w:t>
      </w:r>
      <w:r w:rsidRPr="00ED156F">
        <w:rPr>
          <w:rFonts w:ascii="Times New Roman" w:eastAsia="Calibri Light" w:hAnsi="Times New Roman" w:cs="Times New Roman"/>
          <w:b/>
          <w:color w:val="000000"/>
          <w:lang w:val="lv-LV"/>
        </w:rPr>
        <w:t xml:space="preserve"> </w:t>
      </w:r>
    </w:p>
    <w:p w:rsidR="0058184C" w:rsidRPr="00ED156F" w:rsidRDefault="0058184C" w:rsidP="0058184C">
      <w:pPr>
        <w:numPr>
          <w:ilvl w:val="0"/>
          <w:numId w:val="10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Kur un kad žurnālists strādāja?</w:t>
      </w:r>
      <w:r w:rsidRPr="00ED156F">
        <w:rPr>
          <w:rFonts w:ascii="Times New Roman" w:eastAsia="Calibri Light" w:hAnsi="Times New Roman" w:cs="Times New Roman"/>
          <w:b/>
          <w:color w:val="000000" w:themeColor="text1"/>
          <w:lang w:val="lv-LV"/>
        </w:rPr>
        <w:t xml:space="preserve"> </w:t>
      </w:r>
    </w:p>
    <w:p w:rsidR="0058184C" w:rsidRPr="00ED156F" w:rsidRDefault="0058184C" w:rsidP="0058184C">
      <w:pPr>
        <w:numPr>
          <w:ilvl w:val="0"/>
          <w:numId w:val="10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Kādēļ šos žurnālistus atceras?</w:t>
      </w:r>
      <w:r w:rsidRPr="00ED156F">
        <w:rPr>
          <w:rFonts w:ascii="Times New Roman" w:eastAsia="Calibri Light" w:hAnsi="Times New Roman" w:cs="Times New Roman"/>
          <w:b/>
          <w:color w:val="000000"/>
          <w:lang w:val="lv-LV"/>
        </w:rPr>
        <w:t xml:space="preserve"> </w:t>
      </w:r>
    </w:p>
    <w:p w:rsidR="0058184C" w:rsidRPr="00ED156F" w:rsidRDefault="0058184C" w:rsidP="0058184C">
      <w:pPr>
        <w:numPr>
          <w:ilvl w:val="0"/>
          <w:numId w:val="10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Kādus tikumus viņi pauduši?</w:t>
      </w:r>
      <w:r w:rsidRPr="00ED156F">
        <w:rPr>
          <w:rFonts w:ascii="Times New Roman" w:eastAsia="Calibri Light" w:hAnsi="Times New Roman" w:cs="Times New Roman"/>
          <w:b/>
          <w:color w:val="000000" w:themeColor="text1"/>
          <w:lang w:val="lv-LV"/>
        </w:rPr>
        <w:t xml:space="preserve"> </w:t>
      </w:r>
    </w:p>
    <w:p w:rsidR="0058184C" w:rsidRPr="00ED156F" w:rsidRDefault="0058184C" w:rsidP="0058184C">
      <w:pPr>
        <w:numPr>
          <w:ilvl w:val="0"/>
          <w:numId w:val="10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Kāda veida spiediens tiek izdarīts uz žurnālistu?</w:t>
      </w:r>
      <w:r w:rsidRPr="00ED156F">
        <w:rPr>
          <w:rFonts w:ascii="Times New Roman" w:eastAsia="Calibri Light" w:hAnsi="Times New Roman" w:cs="Times New Roman"/>
          <w:b/>
          <w:color w:val="000000"/>
          <w:lang w:val="lv-LV"/>
        </w:rPr>
        <w:t xml:space="preserve"> </w:t>
      </w:r>
    </w:p>
    <w:p w:rsidR="0058184C" w:rsidRPr="00ED156F" w:rsidRDefault="0058184C" w:rsidP="0058184C">
      <w:pPr>
        <w:numPr>
          <w:ilvl w:val="0"/>
          <w:numId w:val="107"/>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tas var ietekmēt viņa uzvedību?</w:t>
      </w:r>
      <w:r w:rsidRPr="00ED156F">
        <w:rPr>
          <w:rFonts w:ascii="Times New Roman" w:eastAsia="Calibri Light" w:hAnsi="Times New Roman" w:cs="Times New Roman"/>
          <w:b/>
          <w:color w:val="000000"/>
          <w:lang w:val="lv-LV"/>
        </w:rPr>
        <w:t xml:space="preserve"> </w:t>
      </w:r>
    </w:p>
    <w:p w:rsidR="0058184C" w:rsidRPr="00ED156F" w:rsidRDefault="0058184C" w:rsidP="0058184C">
      <w:pPr>
        <w:spacing w:after="0"/>
        <w:rPr>
          <w:rFonts w:ascii="Times New Roman" w:eastAsia="Calibri Light" w:hAnsi="Times New Roman" w:cs="Times New Roman"/>
          <w:b/>
          <w:lang w:val="lv-LV"/>
        </w:rPr>
      </w:pPr>
    </w:p>
    <w:p w:rsidR="0058184C" w:rsidRPr="004534A3" w:rsidRDefault="0058184C" w:rsidP="0058184C">
      <w:pPr>
        <w:pStyle w:val="aktivitte"/>
        <w:pBdr>
          <w:bottom w:val="single" w:sz="4" w:space="1" w:color="auto"/>
        </w:pBdr>
        <w:spacing w:after="360"/>
        <w:jc w:val="center"/>
        <w:rPr>
          <w:sz w:val="24"/>
        </w:rPr>
      </w:pPr>
    </w:p>
    <w:p w:rsidR="0058184C" w:rsidRPr="00ED156F" w:rsidRDefault="0058184C" w:rsidP="0058184C">
      <w:pPr>
        <w:pStyle w:val="aktivitte"/>
        <w:spacing w:after="360"/>
        <w:jc w:val="center"/>
      </w:pPr>
      <w:r w:rsidRPr="004534A3">
        <w:rPr>
          <w:sz w:val="24"/>
        </w:rPr>
        <w:t>Mācību aktivitātes</w:t>
      </w:r>
    </w:p>
    <w:p w:rsidR="0058184C" w:rsidRPr="00ED156F" w:rsidRDefault="0058184C" w:rsidP="0058184C">
      <w:pPr>
        <w:pStyle w:val="aktivitte"/>
      </w:pPr>
      <w:r w:rsidRPr="00ED156F">
        <w:t>Ierosme</w:t>
      </w:r>
    </w:p>
    <w:p w:rsidR="0058184C" w:rsidRPr="00ED156F" w:rsidRDefault="0058184C" w:rsidP="0058184C">
      <w:pPr>
        <w:rPr>
          <w:rFonts w:ascii="Times New Roman" w:hAnsi="Times New Roman" w:cs="Times New Roman"/>
          <w:lang w:val="lv-LV"/>
        </w:rPr>
      </w:pPr>
      <w:r w:rsidRPr="00ED156F">
        <w:rPr>
          <w:rFonts w:ascii="Times New Roman" w:eastAsia="Calibri Light" w:hAnsi="Times New Roman" w:cs="Times New Roman"/>
          <w:b/>
          <w:lang w:val="lv-LV"/>
        </w:rPr>
        <w:t>[2. slaids]</w:t>
      </w:r>
      <w:r w:rsidRPr="00ED156F">
        <w:rPr>
          <w:rFonts w:ascii="Times New Roman" w:hAnsi="Times New Roman" w:cs="Times New Roman"/>
          <w:lang w:val="lv-LV"/>
        </w:rPr>
        <w:t xml:space="preserve"> Skolotājs uzsāk diskusiju:</w:t>
      </w:r>
    </w:p>
    <w:p w:rsidR="0058184C" w:rsidRPr="00ED156F" w:rsidRDefault="0058184C" w:rsidP="0058184C">
      <w:pPr>
        <w:numPr>
          <w:ilvl w:val="1"/>
          <w:numId w:val="10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tikumi cilvēku padara par labu reportieri?</w:t>
      </w:r>
    </w:p>
    <w:p w:rsidR="0058184C" w:rsidRPr="00ED156F" w:rsidRDefault="0058184C" w:rsidP="0058184C">
      <w:pPr>
        <w:numPr>
          <w:ilvl w:val="1"/>
          <w:numId w:val="10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ir galvenie darba pienākumi un atbildība cilvēkam, kurš ziņo par jaunumiem?</w:t>
      </w:r>
    </w:p>
    <w:p w:rsidR="0058184C" w:rsidRPr="00ED156F" w:rsidRDefault="0058184C" w:rsidP="0058184C">
      <w:pPr>
        <w:spacing w:after="0" w:line="276" w:lineRule="auto"/>
        <w:ind w:left="1440"/>
        <w:rPr>
          <w:rFonts w:ascii="Times New Roman" w:hAnsi="Times New Roman" w:cs="Times New Roman"/>
          <w:lang w:val="lv-LV"/>
        </w:rPr>
      </w:pPr>
    </w:p>
    <w:p w:rsidR="0058184C" w:rsidRDefault="0058184C" w:rsidP="0058184C">
      <w:pPr>
        <w:spacing w:after="160" w:line="259" w:lineRule="auto"/>
        <w:jc w:val="left"/>
        <w:rPr>
          <w:rFonts w:ascii="Times New Roman" w:eastAsia="Calibri Light" w:hAnsi="Times New Roman" w:cs="Times New Roman"/>
          <w:i/>
          <w:iCs/>
          <w:lang w:val="lv-LV" w:eastAsia="en-GB"/>
        </w:rPr>
      </w:pPr>
      <w:r>
        <w:br w:type="page"/>
      </w:r>
    </w:p>
    <w:p w:rsidR="0058184C" w:rsidRPr="00ED156F" w:rsidRDefault="0058184C" w:rsidP="0058184C">
      <w:pPr>
        <w:pStyle w:val="Komentri"/>
      </w:pPr>
      <w:r w:rsidRPr="00ED156F">
        <w:lastRenderedPageBreak/>
        <w:t>Kolēģu komentāri:</w:t>
      </w:r>
    </w:p>
    <w:p w:rsidR="0058184C" w:rsidRPr="00ED156F" w:rsidRDefault="0058184C" w:rsidP="0058184C">
      <w:pPr>
        <w:pStyle w:val="Komentri"/>
      </w:pPr>
      <w:r w:rsidRPr="00ED156F">
        <w:t>“Skolēni patiešām nopietnāk aizdomājās par viltus ziņām. Līdz šim viņi bija zinājuši, ka tādas eksistē, bet nebija iedomājušies, ka tas skar arī viņus.”</w:t>
      </w:r>
    </w:p>
    <w:p w:rsidR="0058184C" w:rsidRPr="00ED156F" w:rsidRDefault="0058184C" w:rsidP="0058184C">
      <w:pPr>
        <w:pStyle w:val="Komentri"/>
      </w:pPr>
      <w:r w:rsidRPr="00ED156F">
        <w:t>“Atšķirt viltus ziņas no īstām. Skolēniem tas sagādā problēmas.”</w:t>
      </w:r>
    </w:p>
    <w:p w:rsidR="0058184C" w:rsidRPr="00ED156F" w:rsidRDefault="0058184C" w:rsidP="0058184C">
      <w:pPr>
        <w:spacing w:after="200" w:line="276" w:lineRule="auto"/>
        <w:rPr>
          <w:rFonts w:ascii="Times New Roman" w:hAnsi="Times New Roman" w:cs="Times New Roman"/>
          <w:b/>
          <w:lang w:val="lv-LV"/>
        </w:rPr>
      </w:pPr>
    </w:p>
    <w:p w:rsidR="0058184C" w:rsidRPr="00ED156F" w:rsidRDefault="0058184C" w:rsidP="0058184C">
      <w:pPr>
        <w:pStyle w:val="aktivitte"/>
      </w:pPr>
      <w:r w:rsidRPr="00ED156F">
        <w:t>1. aktivitāte. Izvairīšanās no viltus ziņām (ieteicamais laiks 5 min.)</w:t>
      </w:r>
    </w:p>
    <w:p w:rsidR="0058184C" w:rsidRPr="00ED156F" w:rsidRDefault="0058184C" w:rsidP="0058184C">
      <w:pPr>
        <w:rPr>
          <w:rFonts w:ascii="Times New Roman" w:eastAsia="Calibri Light" w:hAnsi="Times New Roman" w:cs="Times New Roman"/>
          <w:lang w:val="lv-LV"/>
        </w:rPr>
      </w:pPr>
      <w:r w:rsidRPr="00ED156F">
        <w:rPr>
          <w:rFonts w:ascii="Times New Roman" w:eastAsia="Calibri Light" w:hAnsi="Times New Roman" w:cs="Times New Roman"/>
          <w:b/>
          <w:lang w:val="lv-LV"/>
        </w:rPr>
        <w:t>[3. slaids]</w:t>
      </w:r>
      <w:r w:rsidRPr="00ED156F">
        <w:rPr>
          <w:rFonts w:ascii="Times New Roman" w:hAnsi="Times New Roman" w:cs="Times New Roman"/>
          <w:lang w:val="lv-LV"/>
        </w:rPr>
        <w:t xml:space="preserve"> Skolotājs pārrunā ar skolēniem </w:t>
      </w:r>
      <w:r w:rsidRPr="00ED156F">
        <w:rPr>
          <w:rFonts w:ascii="Times New Roman" w:eastAsia="Calibri Light" w:hAnsi="Times New Roman" w:cs="Times New Roman"/>
          <w:lang w:val="lv-LV"/>
        </w:rPr>
        <w:t>iepriekšējā nodarbībā aplūkotos viltus ziņu piemērus un to radītās sekas, turpinot diskusiju: “Kā tu varētu izvairīties no viltus ziņām?”</w:t>
      </w:r>
    </w:p>
    <w:p w:rsidR="0058184C" w:rsidRPr="00ED156F" w:rsidRDefault="0058184C" w:rsidP="0058184C">
      <w:pPr>
        <w:rPr>
          <w:rFonts w:ascii="Times New Roman" w:eastAsia="Calibri Light" w:hAnsi="Times New Roman" w:cs="Times New Roman"/>
          <w:lang w:val="lv-LV"/>
        </w:rPr>
      </w:pPr>
      <w:r w:rsidRPr="00ED156F">
        <w:rPr>
          <w:rFonts w:ascii="Times New Roman" w:eastAsia="Calibri Light" w:hAnsi="Times New Roman" w:cs="Times New Roman"/>
          <w:lang w:val="lv-LV"/>
        </w:rPr>
        <w:t>Apkopojiet klases idejas un pārrunājiet skolēnu atbildes! Pievienojiet klases diskusijai arī savas atbildes!</w:t>
      </w:r>
    </w:p>
    <w:p w:rsidR="0058184C" w:rsidRPr="00ED156F" w:rsidRDefault="0058184C" w:rsidP="0058184C">
      <w:pPr>
        <w:rPr>
          <w:rFonts w:ascii="Times New Roman" w:hAnsi="Times New Roman" w:cs="Times New Roman"/>
          <w:lang w:val="lv-LV"/>
        </w:rPr>
      </w:pPr>
      <w:r w:rsidRPr="00ED156F">
        <w:rPr>
          <w:rFonts w:ascii="Times New Roman" w:eastAsia="Calibri Light" w:hAnsi="Times New Roman" w:cs="Times New Roman"/>
          <w:b/>
          <w:lang w:val="lv-LV"/>
        </w:rPr>
        <w:t xml:space="preserve">[4. slaids] </w:t>
      </w:r>
      <w:r w:rsidRPr="00ED156F">
        <w:rPr>
          <w:rFonts w:ascii="Times New Roman" w:eastAsia="Calibri Light" w:hAnsi="Times New Roman" w:cs="Times New Roman"/>
          <w:lang w:val="lv-LV"/>
        </w:rPr>
        <w:t>Skolotājs atgādina galvenos padomus.</w:t>
      </w:r>
      <w:r w:rsidRPr="00ED156F">
        <w:rPr>
          <w:rFonts w:ascii="Times New Roman" w:eastAsia="Calibri Light" w:hAnsi="Times New Roman" w:cs="Times New Roman"/>
          <w:b/>
          <w:lang w:val="lv-LV"/>
        </w:rPr>
        <w:t xml:space="preserve"> </w:t>
      </w:r>
    </w:p>
    <w:p w:rsidR="0058184C" w:rsidRPr="00ED156F" w:rsidRDefault="0058184C" w:rsidP="0058184C">
      <w:pPr>
        <w:numPr>
          <w:ilvl w:val="1"/>
          <w:numId w:val="10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Pārbaudīt ziņu avotu!</w:t>
      </w:r>
    </w:p>
    <w:p w:rsidR="0058184C" w:rsidRPr="00ED156F" w:rsidRDefault="0058184C" w:rsidP="0058184C">
      <w:pPr>
        <w:numPr>
          <w:ilvl w:val="1"/>
          <w:numId w:val="10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Lasīt tālāk par virsrakstu!</w:t>
      </w:r>
    </w:p>
    <w:p w:rsidR="0058184C" w:rsidRPr="00ED156F" w:rsidRDefault="0058184C" w:rsidP="0058184C">
      <w:pPr>
        <w:numPr>
          <w:ilvl w:val="1"/>
          <w:numId w:val="10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Pārbaudīt ziņu autoru!</w:t>
      </w:r>
    </w:p>
    <w:p w:rsidR="0058184C" w:rsidRPr="00ED156F" w:rsidRDefault="0058184C" w:rsidP="0058184C">
      <w:pPr>
        <w:numPr>
          <w:ilvl w:val="1"/>
          <w:numId w:val="10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Kādi fakti apstiprina ziņu?</w:t>
      </w:r>
    </w:p>
    <w:p w:rsidR="0058184C" w:rsidRPr="00ED156F" w:rsidRDefault="0058184C" w:rsidP="0058184C">
      <w:pPr>
        <w:numPr>
          <w:ilvl w:val="1"/>
          <w:numId w:val="10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Pārbaudīt datumu!</w:t>
      </w:r>
    </w:p>
    <w:p w:rsidR="0058184C" w:rsidRPr="00ED156F" w:rsidRDefault="0058184C" w:rsidP="0058184C">
      <w:pPr>
        <w:numPr>
          <w:ilvl w:val="1"/>
          <w:numId w:val="10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šī ziņa ir joks?</w:t>
      </w:r>
    </w:p>
    <w:p w:rsidR="0058184C" w:rsidRPr="00ED156F" w:rsidRDefault="0058184C" w:rsidP="0058184C">
      <w:pPr>
        <w:numPr>
          <w:ilvl w:val="1"/>
          <w:numId w:val="108"/>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Pārdomāt, vai tev pret šo jautājumu nav aizspriedumu!</w:t>
      </w:r>
    </w:p>
    <w:p w:rsidR="0058184C" w:rsidRPr="00ED156F" w:rsidRDefault="0058184C" w:rsidP="0058184C">
      <w:pPr>
        <w:numPr>
          <w:ilvl w:val="1"/>
          <w:numId w:val="108"/>
        </w:numPr>
        <w:spacing w:after="0" w:line="276" w:lineRule="auto"/>
        <w:rPr>
          <w:rFonts w:ascii="Times New Roman" w:eastAsiaTheme="minorEastAsia" w:hAnsi="Times New Roman" w:cs="Times New Roman"/>
          <w:lang w:val="lv-LV"/>
        </w:rPr>
      </w:pPr>
      <w:r w:rsidRPr="00ED156F">
        <w:rPr>
          <w:rFonts w:ascii="Times New Roman" w:eastAsia="Calibri Light" w:hAnsi="Times New Roman" w:cs="Times New Roman"/>
          <w:lang w:val="lv-LV"/>
        </w:rPr>
        <w:t xml:space="preserve">Konsultēties ar ekspertiem! </w:t>
      </w:r>
    </w:p>
    <w:p w:rsidR="0058184C" w:rsidRPr="00ED156F" w:rsidRDefault="0058184C" w:rsidP="0058184C">
      <w:pPr>
        <w:spacing w:after="200" w:line="276" w:lineRule="auto"/>
        <w:rPr>
          <w:rFonts w:ascii="Times New Roman" w:eastAsia="Calibri Light" w:hAnsi="Times New Roman" w:cs="Times New Roman"/>
          <w:b/>
          <w:lang w:val="lv-LV"/>
        </w:rPr>
      </w:pPr>
    </w:p>
    <w:p w:rsidR="0058184C" w:rsidRPr="00ED156F" w:rsidRDefault="0058184C" w:rsidP="0058184C">
      <w:pPr>
        <w:pStyle w:val="aktivitte"/>
        <w:rPr>
          <w:rFonts w:eastAsia="Calibri" w:cs="Arial"/>
        </w:rPr>
      </w:pPr>
      <w:r w:rsidRPr="00ED156F">
        <w:t>2. aktivitāte. Kāpēc tik daudz runā par viltus ziņām? (ieteicamais laiks 5 min.)</w:t>
      </w:r>
    </w:p>
    <w:p w:rsidR="0058184C" w:rsidRPr="00ED156F" w:rsidRDefault="0058184C" w:rsidP="0058184C">
      <w:pPr>
        <w:rPr>
          <w:rFonts w:ascii="Times New Roman" w:hAnsi="Times New Roman" w:cs="Times New Roman"/>
          <w:lang w:val="lv-LV"/>
        </w:rPr>
      </w:pPr>
      <w:r w:rsidRPr="00ED156F">
        <w:rPr>
          <w:rFonts w:ascii="Times New Roman" w:eastAsia="Calibri Light" w:hAnsi="Times New Roman" w:cs="Times New Roman"/>
          <w:b/>
          <w:lang w:val="lv-LV"/>
        </w:rPr>
        <w:t>[5. slaids]</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Meklē internetā viltus ziņu piemērus.</w:t>
      </w:r>
    </w:p>
    <w:p w:rsidR="0058184C" w:rsidRPr="00ED156F" w:rsidRDefault="0058184C" w:rsidP="0058184C">
      <w:pPr>
        <w:numPr>
          <w:ilvl w:val="0"/>
          <w:numId w:val="10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Kāpēc šie viltus ziņu piemēri ir nozīmīgi?</w:t>
      </w:r>
    </w:p>
    <w:p w:rsidR="0058184C" w:rsidRPr="00ED156F" w:rsidRDefault="0058184C" w:rsidP="0058184C">
      <w:pPr>
        <w:numPr>
          <w:ilvl w:val="0"/>
          <w:numId w:val="10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Kādos veidos šie piemēri parāda iesaistīto pušu tikumu trūkumu?</w:t>
      </w:r>
    </w:p>
    <w:p w:rsidR="0058184C" w:rsidRPr="00ED156F" w:rsidRDefault="0058184C" w:rsidP="0058184C">
      <w:pPr>
        <w:numPr>
          <w:ilvl w:val="0"/>
          <w:numId w:val="106"/>
        </w:numPr>
        <w:spacing w:after="200" w:line="276" w:lineRule="auto"/>
        <w:ind w:left="1434" w:hanging="357"/>
        <w:rPr>
          <w:rFonts w:ascii="Times New Roman" w:eastAsia="Calibri Light" w:hAnsi="Times New Roman" w:cs="Times New Roman"/>
          <w:lang w:val="lv-LV"/>
        </w:rPr>
      </w:pPr>
      <w:r w:rsidRPr="00ED156F">
        <w:rPr>
          <w:rFonts w:ascii="Times New Roman" w:eastAsia="Calibri Light" w:hAnsi="Times New Roman" w:cs="Times New Roman"/>
          <w:lang w:val="lv-LV"/>
        </w:rPr>
        <w:t>Kādas negatīvās rakstura iezīmes piemīt iesaistītajiem cilvēkiem?</w:t>
      </w:r>
    </w:p>
    <w:p w:rsidR="0058184C" w:rsidRPr="00ED156F" w:rsidRDefault="0058184C" w:rsidP="0058184C">
      <w:pPr>
        <w:pStyle w:val="Komentri"/>
      </w:pPr>
      <w:r w:rsidRPr="00ED156F">
        <w:t>Kolēģu komentāri:</w:t>
      </w:r>
    </w:p>
    <w:p w:rsidR="0058184C" w:rsidRPr="00ED156F" w:rsidRDefault="0058184C" w:rsidP="0058184C">
      <w:pPr>
        <w:pStyle w:val="Komentri"/>
      </w:pPr>
      <w:r w:rsidRPr="00ED156F">
        <w:t>“Piedāvāto materiālu var integrēt ar latviešu valodas stundu. Piemēram, skolēnam iejusties žurnālista lomā un sagatavot rakstu par aktuālu tēmu.”</w:t>
      </w:r>
    </w:p>
    <w:p w:rsidR="0058184C" w:rsidRPr="00ED156F" w:rsidRDefault="0058184C" w:rsidP="0058184C">
      <w:pPr>
        <w:pStyle w:val="Komentri"/>
        <w:rPr>
          <w:b/>
        </w:rPr>
      </w:pPr>
      <w:r w:rsidRPr="00ED156F">
        <w:t>“Materiāls sagatavots profesionāli, taču ieteiktu dažiem tematiem video sagatavot atbilstoši tautībai, valstij, kurā atrodamies.”</w:t>
      </w:r>
    </w:p>
    <w:p w:rsidR="0058184C" w:rsidRPr="00ED156F" w:rsidRDefault="0058184C" w:rsidP="0058184C">
      <w:pPr>
        <w:spacing w:after="200" w:line="276" w:lineRule="auto"/>
        <w:rPr>
          <w:rFonts w:ascii="Times New Roman" w:eastAsia="Calibri Light" w:hAnsi="Times New Roman" w:cs="Times New Roman"/>
          <w:b/>
          <w:lang w:val="lv-LV"/>
        </w:rPr>
      </w:pPr>
    </w:p>
    <w:p w:rsidR="0058184C" w:rsidRPr="00ED156F" w:rsidRDefault="0058184C" w:rsidP="0058184C">
      <w:pPr>
        <w:pStyle w:val="aktivitte"/>
        <w:rPr>
          <w:rFonts w:eastAsia="Calibri" w:cs="Arial"/>
        </w:rPr>
      </w:pPr>
      <w:r w:rsidRPr="00ED156F">
        <w:t>3. aktivitāte. Domāšanas jautājumi (ieteicamais laiks 5 min.)</w:t>
      </w:r>
    </w:p>
    <w:p w:rsidR="0058184C" w:rsidRPr="00ED156F" w:rsidRDefault="0058184C" w:rsidP="0058184C">
      <w:pPr>
        <w:rPr>
          <w:rFonts w:ascii="Times New Roman" w:hAnsi="Times New Roman" w:cs="Times New Roman"/>
          <w:lang w:val="lv-LV"/>
        </w:rPr>
      </w:pPr>
      <w:r w:rsidRPr="00ED156F">
        <w:rPr>
          <w:rFonts w:ascii="Times New Roman" w:eastAsia="Calibri Light" w:hAnsi="Times New Roman" w:cs="Times New Roman"/>
          <w:b/>
          <w:lang w:val="lv-LV"/>
        </w:rPr>
        <w:t>[6. slaids]</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Skolotājs piedāvā izlasīt materiālu par viltus ziņu ietekmi uz demokrātiju (</w:t>
      </w:r>
      <w:hyperlink r:id="rId11">
        <w:r w:rsidRPr="00ED156F">
          <w:rPr>
            <w:rStyle w:val="Hyperlink"/>
            <w:rFonts w:ascii="Times New Roman" w:eastAsia="Calibri Light" w:hAnsi="Times New Roman" w:cs="Times New Roman"/>
            <w:lang w:val="lv-LV"/>
          </w:rPr>
          <w:t>https://lvportals.lv/norises/287732-demokratija-un-viltus-zinas-2017</w:t>
        </w:r>
      </w:hyperlink>
      <w:r w:rsidRPr="00ED156F">
        <w:rPr>
          <w:rFonts w:ascii="Times New Roman" w:eastAsia="Calibri Light" w:hAnsi="Times New Roman" w:cs="Times New Roman"/>
          <w:lang w:val="lv-LV"/>
        </w:rPr>
        <w:t xml:space="preserve"> – ieteicams lasīt sadaļu "īsumā") un pārrunāt problēmjautājumus pārī ar klasesbiedru.</w:t>
      </w:r>
    </w:p>
    <w:p w:rsidR="0058184C" w:rsidRPr="00ED156F" w:rsidRDefault="0058184C" w:rsidP="0058184C">
      <w:pPr>
        <w:numPr>
          <w:ilvl w:val="0"/>
          <w:numId w:val="10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cilvēki var pieņemt būtiskus lēmumus, ja viņiem pieejamā informācija nav uzticama?</w:t>
      </w:r>
    </w:p>
    <w:p w:rsidR="0058184C" w:rsidRPr="00ED156F" w:rsidRDefault="0058184C" w:rsidP="0058184C">
      <w:pPr>
        <w:numPr>
          <w:ilvl w:val="0"/>
          <w:numId w:val="10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Vai vairākumam vienmēr ir taisnība?</w:t>
      </w:r>
    </w:p>
    <w:p w:rsidR="0058184C" w:rsidRPr="00ED156F" w:rsidRDefault="0058184C" w:rsidP="0058184C">
      <w:pPr>
        <w:numPr>
          <w:ilvl w:val="0"/>
          <w:numId w:val="10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Kāda ir plašsaziņas līdzekļu nozīme demokrātijā?</w:t>
      </w:r>
    </w:p>
    <w:p w:rsidR="0058184C" w:rsidRPr="00ED156F" w:rsidRDefault="0058184C" w:rsidP="0058184C">
      <w:pPr>
        <w:numPr>
          <w:ilvl w:val="0"/>
          <w:numId w:val="106"/>
        </w:numPr>
        <w:spacing w:after="200" w:line="276" w:lineRule="auto"/>
        <w:ind w:left="1434" w:hanging="357"/>
        <w:rPr>
          <w:rFonts w:ascii="Times New Roman" w:eastAsia="Calibri Light" w:hAnsi="Times New Roman" w:cs="Times New Roman"/>
          <w:lang w:val="lv-LV"/>
        </w:rPr>
      </w:pPr>
      <w:r w:rsidRPr="00ED156F">
        <w:rPr>
          <w:rFonts w:ascii="Times New Roman" w:eastAsia="Calibri Light" w:hAnsi="Times New Roman" w:cs="Times New Roman"/>
          <w:lang w:val="lv-LV"/>
        </w:rPr>
        <w:t>Vai līderim ir vienmēr jāieklausās cilvēkos?</w:t>
      </w:r>
    </w:p>
    <w:p w:rsidR="0058184C" w:rsidRPr="00ED156F" w:rsidRDefault="0058184C" w:rsidP="0058184C">
      <w:pPr>
        <w:spacing w:after="200" w:line="276" w:lineRule="auto"/>
        <w:rPr>
          <w:rFonts w:ascii="Times New Roman" w:hAnsi="Times New Roman" w:cs="Times New Roman"/>
          <w:b/>
          <w:lang w:val="lv-LV"/>
        </w:rPr>
      </w:pPr>
      <w:r w:rsidRPr="00ED156F">
        <w:rPr>
          <w:rFonts w:ascii="Times New Roman" w:eastAsia="Calibri Light" w:hAnsi="Times New Roman" w:cs="Times New Roman"/>
          <w:lang w:val="lv-LV"/>
        </w:rPr>
        <w:t xml:space="preserve">Aiciniet skolēnus pārrunāt šos jautājumus grupās vai pāros un tad dalīties ar savām idejām klasē! </w:t>
      </w:r>
    </w:p>
    <w:p w:rsidR="0058184C" w:rsidRPr="00ED156F" w:rsidRDefault="0058184C" w:rsidP="0058184C">
      <w:pPr>
        <w:pStyle w:val="aktivitte"/>
        <w:rPr>
          <w:rFonts w:eastAsia="Calibri" w:cs="Arial"/>
        </w:rPr>
      </w:pPr>
      <w:r w:rsidRPr="00ED156F">
        <w:lastRenderedPageBreak/>
        <w:t>4. aktivitāte. Zinātkāre (ieteicamais laiks 10 min.)</w:t>
      </w:r>
    </w:p>
    <w:p w:rsidR="0058184C" w:rsidRPr="00ED156F" w:rsidRDefault="0058184C" w:rsidP="0058184C">
      <w:pPr>
        <w:spacing w:after="0" w:line="276" w:lineRule="auto"/>
        <w:rPr>
          <w:rFonts w:ascii="Times New Roman" w:hAnsi="Times New Roman" w:cs="Times New Roman"/>
          <w:lang w:val="lv-LV"/>
        </w:rPr>
      </w:pPr>
      <w:r w:rsidRPr="00ED156F">
        <w:rPr>
          <w:rFonts w:ascii="Times New Roman" w:eastAsia="Calibri Light" w:hAnsi="Times New Roman" w:cs="Times New Roman"/>
          <w:b/>
          <w:lang w:val="lv-LV"/>
        </w:rPr>
        <w:t xml:space="preserve">[7. slaids] </w:t>
      </w:r>
      <w:r w:rsidRPr="00ED156F">
        <w:rPr>
          <w:rFonts w:ascii="Times New Roman" w:eastAsia="Calibri Light" w:hAnsi="Times New Roman" w:cs="Times New Roman"/>
          <w:lang w:val="lv-LV"/>
        </w:rPr>
        <w:t>Skolotājs turpina diskusiju:</w:t>
      </w:r>
    </w:p>
    <w:p w:rsidR="0058184C" w:rsidRPr="00ED156F" w:rsidRDefault="0058184C" w:rsidP="0058184C">
      <w:pPr>
        <w:numPr>
          <w:ilvl w:val="0"/>
          <w:numId w:val="106"/>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Kāpēc ir svarīgi būt zinātkāram?</w:t>
      </w:r>
    </w:p>
    <w:p w:rsidR="0058184C" w:rsidRPr="00ED156F" w:rsidRDefault="0058184C" w:rsidP="0058184C">
      <w:pPr>
        <w:numPr>
          <w:ilvl w:val="0"/>
          <w:numId w:val="106"/>
        </w:numPr>
        <w:spacing w:after="200" w:line="276" w:lineRule="auto"/>
        <w:ind w:left="1434" w:hanging="357"/>
        <w:rPr>
          <w:rFonts w:ascii="Times New Roman" w:eastAsia="Calibri Light" w:hAnsi="Times New Roman" w:cs="Times New Roman"/>
          <w:lang w:val="lv-LV"/>
        </w:rPr>
      </w:pPr>
      <w:r w:rsidRPr="00ED156F">
        <w:rPr>
          <w:rFonts w:ascii="Times New Roman" w:eastAsia="Calibri Light" w:hAnsi="Times New Roman" w:cs="Times New Roman"/>
          <w:lang w:val="lv-LV"/>
        </w:rPr>
        <w:t>Vai vari nosaukt piemēru?</w:t>
      </w:r>
    </w:p>
    <w:p w:rsidR="0058184C" w:rsidRPr="00ED156F" w:rsidRDefault="0058184C" w:rsidP="0058184C">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2. aktivitātē tika pārrunātas dažas negatīvās rakstura iezīmes, kas varētu būt saistītas ar viltus ziņu izplatīšanu.</w:t>
      </w:r>
    </w:p>
    <w:p w:rsidR="0058184C" w:rsidRPr="00ED156F" w:rsidRDefault="0058184C" w:rsidP="0058184C">
      <w:pPr>
        <w:numPr>
          <w:ilvl w:val="0"/>
          <w:numId w:val="106"/>
        </w:numPr>
        <w:spacing w:after="200" w:line="276" w:lineRule="auto"/>
        <w:ind w:left="1434" w:hanging="357"/>
        <w:rPr>
          <w:rFonts w:ascii="Times New Roman" w:eastAsia="Calibri Light" w:hAnsi="Times New Roman" w:cs="Times New Roman"/>
          <w:lang w:val="lv-LV"/>
        </w:rPr>
      </w:pPr>
      <w:r w:rsidRPr="00ED156F">
        <w:rPr>
          <w:rFonts w:ascii="Times New Roman" w:eastAsia="Calibri Light" w:hAnsi="Times New Roman" w:cs="Times New Roman"/>
          <w:lang w:val="lv-LV"/>
        </w:rPr>
        <w:t>Vai vari aprakstīt pozitīvās rakstura iezīmes, kas būtu jāattīsta tā vietā?</w:t>
      </w:r>
    </w:p>
    <w:p w:rsidR="0058184C" w:rsidRPr="00ED156F" w:rsidRDefault="0058184C" w:rsidP="0058184C">
      <w:pPr>
        <w:pStyle w:val="aktivitte"/>
      </w:pPr>
    </w:p>
    <w:p w:rsidR="0058184C" w:rsidRPr="00ED156F" w:rsidRDefault="0058184C" w:rsidP="0058184C">
      <w:pPr>
        <w:pStyle w:val="aktivitte"/>
        <w:rPr>
          <w:rFonts w:eastAsia="Calibri" w:cs="Arial"/>
        </w:rPr>
      </w:pPr>
      <w:r w:rsidRPr="00ED156F">
        <w:t>5. aktivitāte. Cilvēks-morālā autoritāte (ieteicamais laiks 5 min.)</w:t>
      </w:r>
    </w:p>
    <w:p w:rsidR="0058184C" w:rsidRPr="00ED156F" w:rsidRDefault="0058184C" w:rsidP="0058184C">
      <w:pPr>
        <w:spacing w:after="0" w:line="276" w:lineRule="auto"/>
        <w:rPr>
          <w:rFonts w:ascii="Times New Roman" w:hAnsi="Times New Roman" w:cs="Times New Roman"/>
          <w:lang w:val="lv-LV"/>
        </w:rPr>
      </w:pPr>
      <w:r w:rsidRPr="00ED156F">
        <w:rPr>
          <w:rFonts w:ascii="Times New Roman" w:eastAsia="Calibri Light" w:hAnsi="Times New Roman" w:cs="Times New Roman"/>
          <w:b/>
          <w:lang w:val="lv-LV"/>
        </w:rPr>
        <w:t>[8. slaids]</w:t>
      </w:r>
      <w:r w:rsidRPr="00ED156F">
        <w:rPr>
          <w:rFonts w:ascii="Times New Roman" w:hAnsi="Times New Roman" w:cs="Times New Roman"/>
          <w:lang w:val="lv-LV"/>
        </w:rPr>
        <w:t xml:space="preserve"> </w:t>
      </w:r>
      <w:r w:rsidRPr="00ED156F">
        <w:rPr>
          <w:rFonts w:ascii="Times New Roman" w:eastAsia="Calibri Light" w:hAnsi="Times New Roman" w:cs="Times New Roman"/>
          <w:lang w:val="lv-LV"/>
        </w:rPr>
        <w:t>Izlasi stāstu par žurnālistu darbību un valdības radītajiem šķēršļiem viņu darbam Baltkrievijā 2020. gada augustā. (</w:t>
      </w:r>
      <w:hyperlink r:id="rId12" w:history="1">
        <w:r w:rsidRPr="00FB7C3A">
          <w:rPr>
            <w:rStyle w:val="Hyperlink"/>
            <w:rFonts w:ascii="Times New Roman" w:eastAsia="Calibri Light" w:hAnsi="Times New Roman" w:cs="Times New Roman"/>
            <w:lang w:val="lv-LV"/>
          </w:rPr>
          <w:t>https://fotokvartals.lv/2021/05/26/viss-attela-del-ka-vara-iznicina-zurnalistiku-baltkrievija/</w:t>
        </w:r>
      </w:hyperlink>
      <w:r w:rsidRPr="00ED156F">
        <w:rPr>
          <w:rFonts w:ascii="Times New Roman" w:eastAsia="Calibri Light" w:hAnsi="Times New Roman" w:cs="Times New Roman"/>
          <w:lang w:val="lv-LV"/>
        </w:rPr>
        <w:t xml:space="preserve">) </w:t>
      </w:r>
    </w:p>
    <w:p w:rsidR="0058184C" w:rsidRPr="00ED156F" w:rsidRDefault="0058184C" w:rsidP="0058184C">
      <w:pPr>
        <w:numPr>
          <w:ilvl w:val="0"/>
          <w:numId w:val="106"/>
        </w:numPr>
        <w:spacing w:after="0" w:line="276" w:lineRule="auto"/>
        <w:rPr>
          <w:rFonts w:ascii="Times New Roman" w:eastAsia="Calibri Light" w:hAnsi="Times New Roman" w:cs="Times New Roman"/>
          <w:color w:val="000000" w:themeColor="text1"/>
          <w:lang w:val="lv-LV"/>
        </w:rPr>
      </w:pPr>
      <w:r w:rsidRPr="00ED156F">
        <w:rPr>
          <w:rFonts w:ascii="Times New Roman" w:eastAsia="Calibri Light" w:hAnsi="Times New Roman" w:cs="Times New Roman"/>
          <w:lang w:val="lv-LV"/>
        </w:rPr>
        <w:t>Kādus tikumus žurnālisti pauda? Kādus šķēršļus viņi pārvarēja?</w:t>
      </w:r>
    </w:p>
    <w:p w:rsidR="0058184C" w:rsidRPr="00ED156F" w:rsidRDefault="0058184C" w:rsidP="0058184C">
      <w:pPr>
        <w:numPr>
          <w:ilvl w:val="0"/>
          <w:numId w:val="106"/>
        </w:numPr>
        <w:spacing w:after="0" w:line="276" w:lineRule="auto"/>
        <w:rPr>
          <w:rFonts w:ascii="Times New Roman" w:eastAsia="Calibri Light" w:hAnsi="Times New Roman" w:cs="Times New Roman"/>
          <w:color w:val="000000" w:themeColor="text1"/>
          <w:lang w:val="lv-LV"/>
        </w:rPr>
      </w:pPr>
      <w:r w:rsidRPr="00ED156F">
        <w:rPr>
          <w:rFonts w:ascii="Times New Roman" w:eastAsia="Calibri Light" w:hAnsi="Times New Roman" w:cs="Times New Roman"/>
          <w:lang w:val="lv-LV"/>
        </w:rPr>
        <w:t>Ar kādām grūtībām žurnālisti saskārās, pievēršot uzmanību vardarbībai un protestiem?</w:t>
      </w:r>
    </w:p>
    <w:p w:rsidR="0058184C" w:rsidRPr="00ED156F" w:rsidRDefault="0058184C" w:rsidP="0058184C">
      <w:pPr>
        <w:spacing w:after="0" w:line="276" w:lineRule="auto"/>
        <w:ind w:left="720"/>
        <w:rPr>
          <w:rFonts w:ascii="Times New Roman" w:hAnsi="Times New Roman" w:cs="Times New Roman"/>
          <w:lang w:val="lv-LV"/>
        </w:rPr>
      </w:pPr>
      <w:r w:rsidRPr="00ED156F">
        <w:rPr>
          <w:rFonts w:ascii="Times New Roman" w:eastAsia="Calibri Light" w:hAnsi="Times New Roman" w:cs="Times New Roman"/>
          <w:lang w:val="lv-LV"/>
        </w:rPr>
        <w:t xml:space="preserve"> </w:t>
      </w:r>
    </w:p>
    <w:p w:rsidR="0058184C" w:rsidRPr="00ED156F" w:rsidRDefault="0058184C" w:rsidP="0058184C">
      <w:pPr>
        <w:pStyle w:val="Komentri"/>
      </w:pPr>
      <w:r w:rsidRPr="00ED156F">
        <w:t>Kolēģu komentāri:</w:t>
      </w:r>
    </w:p>
    <w:p w:rsidR="0058184C" w:rsidRPr="00ED156F" w:rsidRDefault="0058184C" w:rsidP="0058184C">
      <w:pPr>
        <w:pStyle w:val="Komentri"/>
      </w:pPr>
      <w:r w:rsidRPr="00ED156F">
        <w:t>“Uzskatu, ka starp 1. un 2. nodarbību nav saiknes. Domāju, ka dotajā plānā ir iekļauta informācija, kuru var sadalīt vēl vienā atsevišķā tēmā, kura nav saistīta ar profesiju “korespondents”. Man gribētos vēl kādu video sižetu par kādu no korespondentiem, interviju.”</w:t>
      </w:r>
    </w:p>
    <w:p w:rsidR="0058184C" w:rsidRPr="00ED156F" w:rsidRDefault="0058184C" w:rsidP="0058184C">
      <w:pPr>
        <w:ind w:left="567"/>
        <w:rPr>
          <w:rFonts w:ascii="Times New Roman" w:hAnsi="Times New Roman" w:cs="Times New Roman"/>
          <w:b/>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16E" w:rsidRDefault="0027516E" w:rsidP="00FE37EB">
      <w:pPr>
        <w:spacing w:after="0"/>
      </w:pPr>
      <w:r>
        <w:separator/>
      </w:r>
    </w:p>
  </w:endnote>
  <w:endnote w:type="continuationSeparator" w:id="0">
    <w:p w:rsidR="0027516E" w:rsidRDefault="0027516E" w:rsidP="00FE37EB">
      <w:pPr>
        <w:spacing w:after="0"/>
      </w:pPr>
      <w:r>
        <w:continuationSeparator/>
      </w:r>
    </w:p>
  </w:endnote>
  <w:endnote w:type="continuationNotice" w:id="1">
    <w:p w:rsidR="0027516E" w:rsidRDefault="0027516E">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16E" w:rsidRDefault="0027516E" w:rsidP="00FE37EB">
      <w:pPr>
        <w:spacing w:after="0"/>
      </w:pPr>
      <w:r>
        <w:separator/>
      </w:r>
    </w:p>
  </w:footnote>
  <w:footnote w:type="continuationSeparator" w:id="0">
    <w:p w:rsidR="0027516E" w:rsidRDefault="0027516E" w:rsidP="00FE37EB">
      <w:pPr>
        <w:spacing w:after="0"/>
      </w:pPr>
      <w:r>
        <w:continuationSeparator/>
      </w:r>
    </w:p>
  </w:footnote>
  <w:footnote w:type="continuationNotice" w:id="1">
    <w:p w:rsidR="0027516E" w:rsidRDefault="0027516E">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4C" w:rsidRPr="00822B4C" w:rsidRDefault="0058184C" w:rsidP="00822B4C">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0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822B4C">
      <w:t>7. klase</w:t>
    </w:r>
  </w:p>
  <w:p w:rsidR="0058184C" w:rsidRPr="00822B4C" w:rsidRDefault="0058184C" w:rsidP="00822B4C">
    <w:pPr>
      <w:pStyle w:val="A-galvene"/>
    </w:pPr>
    <w:r w:rsidRPr="00822B4C">
      <w:t>Tēma: Viltus ziņas</w:t>
    </w:r>
  </w:p>
  <w:p w:rsidR="0058184C" w:rsidRDefault="0058184C" w:rsidP="00822B4C">
    <w:pPr>
      <w:pStyle w:val="A-galvene"/>
    </w:pPr>
    <w:r w:rsidRPr="00822B4C">
      <w:t xml:space="preserve">2. </w:t>
    </w:r>
    <w:r>
      <w:t>nodarbība</w:t>
    </w:r>
    <w:r w:rsidRPr="00822B4C">
      <w:t xml:space="preserve"> - Kas padara ziņu patērētāju tikumīgu?</w:t>
    </w:r>
  </w:p>
  <w:p w:rsidR="0058184C" w:rsidRPr="00822B4C" w:rsidRDefault="0058184C" w:rsidP="00822B4C">
    <w:pPr>
      <w:pStyle w:val="A-galvene"/>
    </w:pPr>
  </w:p>
  <w:p w:rsidR="0058184C" w:rsidRPr="00822B4C" w:rsidRDefault="0058184C" w:rsidP="00822B4C">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27516E"/>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16E"/>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6B41"/>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184C"/>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4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58184C"/>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58184C"/>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tokvartals.lv/2021/05/26/viss-attela-del-ka-vara-iznicina-zurnalistiku-baltkrievij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vportals.lv/norises/287732-demokratija-un-viltus-zinas-201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8E303577-0C35-4A45-B700-278E605E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3038</Words>
  <Characters>1733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4762</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2021-10-15T08:49:00Z</dcterms:created>
  <dcterms:modified xsi:type="dcterms:W3CDTF">2021-10-15T08:50:00Z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