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29" w:rsidRPr="005F0C14" w:rsidRDefault="000E7F29" w:rsidP="000E7F29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5 gadi</w:t>
      </w:r>
    </w:p>
    <w:p w:rsidR="000E7F29" w:rsidRDefault="000E7F29" w:rsidP="000E7F29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Plaukstošas personības</w:t>
      </w:r>
    </w:p>
    <w:p w:rsidR="000E7F29" w:rsidRPr="003C1007" w:rsidRDefault="000E7F29" w:rsidP="000E7F29">
      <w:pPr>
        <w:pStyle w:val="Tma"/>
        <w:rPr>
          <w:rFonts w:ascii="Times New Roman" w:hAnsi="Times New Roman" w:cs="Times New Roman"/>
          <w:b/>
          <w:bCs/>
        </w:rPr>
      </w:pPr>
      <w:r w:rsidRPr="003C1007">
        <w:rPr>
          <w:rFonts w:ascii="Times New Roman" w:hAnsi="Times New Roman" w:cs="Times New Roman"/>
          <w:b/>
          <w:bCs/>
        </w:rPr>
        <w:t>Tēma: Jūtas</w:t>
      </w:r>
    </w:p>
    <w:p w:rsidR="000E7F29" w:rsidRDefault="000E7F29" w:rsidP="000E7F29">
      <w:pPr>
        <w:spacing w:after="0"/>
        <w:jc w:val="center"/>
        <w:rPr>
          <w:rFonts w:ascii="Times New Roman" w:hAnsi="Times New Roman" w:cs="Times New Roman"/>
          <w:b/>
        </w:rPr>
      </w:pPr>
      <w:r w:rsidRPr="003C1007">
        <w:rPr>
          <w:rFonts w:ascii="Times New Roman" w:hAnsi="Times New Roman" w:cs="Times New Roman"/>
          <w:b/>
          <w:sz w:val="24"/>
        </w:rPr>
        <w:t>Tēmas atsegums</w:t>
      </w:r>
    </w:p>
    <w:p w:rsidR="000E7F29" w:rsidRDefault="000E7F29" w:rsidP="000E7F29">
      <w:pPr>
        <w:spacing w:after="0"/>
        <w:rPr>
          <w:rFonts w:ascii="Times New Roman" w:hAnsi="Times New Roman" w:cs="Times New Roman"/>
          <w:b/>
        </w:rPr>
      </w:pPr>
    </w:p>
    <w:p w:rsidR="000E7F29" w:rsidRPr="005F0C14" w:rsidRDefault="000E7F29" w:rsidP="000E7F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Tēmas apguve strukturēt</w:t>
      </w:r>
      <w:r w:rsidRPr="005F0C14">
        <w:rPr>
          <w:rFonts w:ascii="Times New Roman" w:hAnsi="Times New Roman" w:cs="Times New Roman"/>
          <w:b/>
        </w:rPr>
        <w:t>a 3 nodarbībās: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eastAsia="Calibri" w:hAnsi="Times New Roman" w:cs="Times New Roman"/>
        </w:rPr>
        <w:t>1. nodarbība – Dažādu jūtu nosaukšana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>2. nodarbība – Jūtu pārvaldīšana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>3. nodarbība – Nepatīkamas jūtas</w:t>
      </w:r>
    </w:p>
    <w:p w:rsidR="000E7F29" w:rsidRPr="005F0C14" w:rsidRDefault="000E7F29" w:rsidP="000E7F29">
      <w:pPr>
        <w:spacing w:after="0"/>
        <w:rPr>
          <w:rFonts w:ascii="Times New Roman" w:eastAsia="Calibri" w:hAnsi="Times New Roman" w:cs="Times New Roman"/>
        </w:rPr>
      </w:pP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</w:rPr>
        <w:t xml:space="preserve">Tēmas apguves mērķi 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  <w:i/>
        </w:rPr>
        <w:t xml:space="preserve">Zināšanas: veidot priekšstatu par to, 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nosaukt dažādas jūtas un atpazīt to izpausmes;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ka emocijas ir ļoti dažādas (piemēram, prieks, skumjas, dusmas, bailes, pārsteigums, uztraukums) un ka piedzīvoto emociju intensitāte atkarīga no viņu personīgās pieredzes un situācijas; 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atpazīt savas emocijas un runāt par tām;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kādu vārdu krājumu izmantot, runājot par savām un citu jūtām; 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 jūtas vada mūsu rīcību un kāpēc ir svarīgi padomāt, pirms mēs rīkojamies; 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 izvērtēt, vai  </w:t>
      </w:r>
      <w:r w:rsidRPr="1B5CB07A">
        <w:t>izjūtas</w:t>
      </w:r>
      <w:r w:rsidRPr="005F0C14">
        <w:t xml:space="preserve"> un uzvedība ir atbilstīgas situācijai;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atpazīt neērtas un nepatīkamas jūtas;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kādas stratēģijas izmantot nepatīkamu jūtu pārvaldīšanai.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  <w:i/>
        </w:rPr>
        <w:t xml:space="preserve">Morālās prasmes: sekmēt šādu morālo ieradumu veidošanos bērnos: </w:t>
      </w:r>
    </w:p>
    <w:p w:rsidR="000E7F29" w:rsidRPr="005F0C14" w:rsidRDefault="000E7F29" w:rsidP="000E7F29">
      <w:pPr>
        <w:pStyle w:val="ListParagraph"/>
        <w:numPr>
          <w:ilvl w:val="0"/>
          <w:numId w:val="31"/>
        </w:numPr>
        <w:spacing w:after="0"/>
        <w:ind w:left="426"/>
        <w:rPr>
          <w:rFonts w:ascii="Times New Roman" w:eastAsiaTheme="minorEastAsia"/>
          <w:b/>
        </w:rPr>
      </w:pPr>
      <w:r w:rsidRPr="005F0C14">
        <w:rPr>
          <w:rFonts w:ascii="Times New Roman" w:eastAsia="Calibri"/>
          <w:bCs w:val="0"/>
        </w:rPr>
        <w:t>spēt atpazīt dažādas jūtas, emocijas un to izpausmes;</w:t>
      </w:r>
    </w:p>
    <w:p w:rsidR="000E7F29" w:rsidRPr="005F0C14" w:rsidRDefault="000E7F29" w:rsidP="000E7F29">
      <w:pPr>
        <w:pStyle w:val="ListParagraph"/>
        <w:numPr>
          <w:ilvl w:val="0"/>
          <w:numId w:val="31"/>
        </w:numPr>
        <w:spacing w:after="0"/>
        <w:ind w:left="426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rūpēties par savu un citu cilvēku emocionālo labsajūtu;</w:t>
      </w:r>
    </w:p>
    <w:p w:rsidR="000E7F29" w:rsidRPr="005F0C14" w:rsidRDefault="000E7F29" w:rsidP="000E7F29">
      <w:pPr>
        <w:pStyle w:val="ListParagraph"/>
        <w:numPr>
          <w:ilvl w:val="0"/>
          <w:numId w:val="31"/>
        </w:numPr>
        <w:spacing w:after="0"/>
        <w:ind w:left="426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padomāt, pirms rīkoties, un apzināties rīcības sekas;</w:t>
      </w:r>
    </w:p>
    <w:p w:rsidR="000E7F29" w:rsidRPr="005F0C14" w:rsidRDefault="000E7F29" w:rsidP="000E7F29">
      <w:pPr>
        <w:pStyle w:val="ListParagraph"/>
        <w:numPr>
          <w:ilvl w:val="0"/>
          <w:numId w:val="31"/>
        </w:numPr>
        <w:spacing w:after="0"/>
        <w:ind w:left="426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rīkoties samērīgi un atbilstīgi noteiktām situācijām.</w:t>
      </w:r>
      <w:r>
        <w:br/>
      </w:r>
    </w:p>
    <w:p w:rsidR="000E7F29" w:rsidRPr="003D3C91" w:rsidRDefault="000E7F29" w:rsidP="000E7F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E7F29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E7F29" w:rsidRPr="003D3C91" w:rsidRDefault="000E7F29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E7F29" w:rsidRPr="003D3C91" w:rsidRDefault="000E7F29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E7F29" w:rsidRPr="003D3C91" w:rsidRDefault="000E7F29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0E7F29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0E7F29" w:rsidRPr="003D3C91" w:rsidRDefault="000E7F29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E7F29" w:rsidRPr="00893A75" w:rsidRDefault="000E7F29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Cilvēka cieņa, kultūra,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E7F29" w:rsidRPr="00893A75" w:rsidRDefault="000E7F29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Mīlestība, cilvēka daba, patiesība, miers</w:t>
            </w:r>
          </w:p>
        </w:tc>
      </w:tr>
      <w:tr w:rsidR="000E7F29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0E7F29" w:rsidRPr="003D3C91" w:rsidRDefault="000E7F29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E7F29" w:rsidRPr="00893A75" w:rsidRDefault="000E7F29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Laipnība, gudrība, drosme, savaldība, tolerance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E7F29" w:rsidRPr="00893A75" w:rsidRDefault="000E7F29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Līdzjūtība, pašiedziļināšanās, pašvadība, pateicīgums</w:t>
            </w:r>
          </w:p>
        </w:tc>
      </w:tr>
    </w:tbl>
    <w:p w:rsidR="000E7F29" w:rsidRPr="003D3C91" w:rsidRDefault="000E7F29" w:rsidP="000E7F29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0E7F29" w:rsidRPr="005F0C14" w:rsidRDefault="000E7F29" w:rsidP="000E7F29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</w:rPr>
        <w:t>Tikumu praktizēšanas iespējas</w:t>
      </w:r>
    </w:p>
    <w:p w:rsidR="000E7F29" w:rsidRPr="005F0C14" w:rsidRDefault="000E7F29" w:rsidP="000E7F29">
      <w:pPr>
        <w:spacing w:after="0"/>
        <w:rPr>
          <w:rFonts w:ascii="Times New Roman" w:eastAsia="Times New Roman" w:hAnsi="Times New Roman" w:cs="Times New Roman"/>
          <w:bCs w:val="0"/>
          <w:lang w:eastAsia="en-GB"/>
        </w:rPr>
      </w:pPr>
      <w:r w:rsidRPr="005F0C14">
        <w:rPr>
          <w:rFonts w:ascii="Times New Roman" w:eastAsia="Times New Roman" w:hAnsi="Times New Roman" w:cs="Times New Roman"/>
          <w:bCs w:val="0"/>
          <w:lang w:eastAsia="en-GB"/>
        </w:rPr>
        <w:t xml:space="preserve">Bērni var izmēģināt dažādas nomierināšanās tehnikas jūtu pārvaldīšanai: 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Skaitīt līdz 10 un atpakaļ.</w:t>
      </w:r>
    </w:p>
    <w:p w:rsidR="000E7F29" w:rsidRPr="005F0C14" w:rsidRDefault="000E7F29" w:rsidP="000E7F29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Sasprindzināt visu ķermeni, tad to atbrīvot un izpurināties (var izmantot salīdzinājumu par vārītu un nevārītu spageti makaronu).</w:t>
      </w:r>
    </w:p>
    <w:p w:rsidR="000E7F29" w:rsidRPr="005F0C14" w:rsidRDefault="000E7F29" w:rsidP="000E7F29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 xml:space="preserve">Bērni var arī izspēlēt nodarbības laikā </w:t>
      </w:r>
      <w:r w:rsidRPr="005F0C14">
        <w:rPr>
          <w:rFonts w:ascii="Times New Roman" w:hAnsi="Times New Roman" w:cs="Times New Roman"/>
        </w:rPr>
        <w:t>iejušanos lomās</w:t>
      </w:r>
      <w:r w:rsidRPr="005F0C14">
        <w:rPr>
          <w:rFonts w:ascii="Times New Roman" w:hAnsi="Times New Roman" w:cs="Times New Roman"/>
          <w:bCs w:val="0"/>
        </w:rPr>
        <w:t xml:space="preserve">, kurā viens bērns </w:t>
      </w:r>
      <w:r w:rsidRPr="005F0C14">
        <w:rPr>
          <w:rFonts w:ascii="Times New Roman" w:hAnsi="Times New Roman" w:cs="Times New Roman"/>
        </w:rPr>
        <w:t>attēlo</w:t>
      </w:r>
      <w:r w:rsidRPr="005F0C14">
        <w:rPr>
          <w:rFonts w:ascii="Times New Roman" w:hAnsi="Times New Roman" w:cs="Times New Roman"/>
          <w:bCs w:val="0"/>
        </w:rPr>
        <w:t xml:space="preserve"> kādu emociju (piemēram, bēdas</w:t>
      </w:r>
      <w:r w:rsidRPr="005F0C14">
        <w:rPr>
          <w:rFonts w:ascii="Times New Roman" w:hAnsi="Times New Roman" w:cs="Times New Roman"/>
        </w:rPr>
        <w:t>)</w:t>
      </w:r>
      <w:r w:rsidRPr="005F0C14">
        <w:rPr>
          <w:rFonts w:ascii="Times New Roman" w:hAnsi="Times New Roman" w:cs="Times New Roman"/>
          <w:bCs w:val="0"/>
        </w:rPr>
        <w:t xml:space="preserve"> un cits cenšas justies tam līdzi un </w:t>
      </w:r>
      <w:r w:rsidRPr="005F0C14">
        <w:rPr>
          <w:rFonts w:ascii="Times New Roman" w:hAnsi="Times New Roman" w:cs="Times New Roman"/>
        </w:rPr>
        <w:t xml:space="preserve">atbilstīgi </w:t>
      </w:r>
      <w:r w:rsidRPr="005F0C14">
        <w:rPr>
          <w:rFonts w:ascii="Times New Roman" w:hAnsi="Times New Roman" w:cs="Times New Roman"/>
          <w:bCs w:val="0"/>
        </w:rPr>
        <w:t xml:space="preserve">reaģēt (piemēram, mierināt). </w:t>
      </w: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6E" w:rsidRDefault="000C2D6E" w:rsidP="002E352B">
      <w:r>
        <w:separator/>
      </w:r>
    </w:p>
  </w:endnote>
  <w:endnote w:type="continuationSeparator" w:id="0">
    <w:p w:rsidR="000C2D6E" w:rsidRDefault="000C2D6E" w:rsidP="002E352B">
      <w:r>
        <w:continuationSeparator/>
      </w:r>
    </w:p>
  </w:endnote>
  <w:endnote w:type="continuationNotice" w:id="1">
    <w:p w:rsidR="000C2D6E" w:rsidRDefault="000C2D6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6E" w:rsidRDefault="000C2D6E" w:rsidP="002E352B">
      <w:r>
        <w:separator/>
      </w:r>
    </w:p>
  </w:footnote>
  <w:footnote w:type="continuationSeparator" w:id="0">
    <w:p w:rsidR="000C2D6E" w:rsidRDefault="000C2D6E" w:rsidP="002E352B">
      <w:r>
        <w:continuationSeparator/>
      </w:r>
    </w:p>
  </w:footnote>
  <w:footnote w:type="continuationNotice" w:id="1">
    <w:p w:rsidR="000C2D6E" w:rsidRDefault="000C2D6E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29" w:rsidRPr="00644198" w:rsidRDefault="000E7F29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800100" cy="333375"/>
          <wp:effectExtent l="0" t="0" r="0" b="0"/>
          <wp:wrapNone/>
          <wp:docPr id="1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0E7F29" w:rsidRPr="00644198" w:rsidRDefault="000E7F29" w:rsidP="00543D44">
    <w:pPr>
      <w:pStyle w:val="Header"/>
      <w:jc w:val="right"/>
      <w:rPr>
        <w:rFonts w:ascii="Times New Roman"/>
        <w:b/>
        <w:bCs w:val="0"/>
      </w:rPr>
    </w:pPr>
  </w:p>
  <w:p w:rsidR="000E7F29" w:rsidRPr="00644198" w:rsidRDefault="000E7F29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2D6E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D6E"/>
    <w:rsid w:val="000C2F14"/>
    <w:rsid w:val="000C5081"/>
    <w:rsid w:val="000C51A5"/>
    <w:rsid w:val="000CDFE5"/>
    <w:rsid w:val="000E7F29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71618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29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0E7F29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0E7F29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274A3-56BB-48A7-9679-54837F72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2021-10-14T13:02:00Z</dcterms:created>
  <dcterms:modified xsi:type="dcterms:W3CDTF">2021-10-14T13:03:00Z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