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7B" w:rsidRPr="00627A51" w:rsidRDefault="007F3F7B" w:rsidP="007F3F7B">
      <w:pPr>
        <w:pStyle w:val="Heading1"/>
      </w:pPr>
      <w:r>
        <w:t>2. SADAĻA</w:t>
      </w:r>
    </w:p>
    <w:p w:rsidR="007F3F7B" w:rsidRPr="00005A30" w:rsidRDefault="007F3F7B" w:rsidP="007F3F7B">
      <w:pPr>
        <w:rPr>
          <w:b/>
        </w:rPr>
      </w:pPr>
      <w:r w:rsidRPr="00005A30">
        <w:rPr>
          <w:b/>
        </w:rPr>
        <w:t>RAKSTURA UZTVERŠANA: SKOLAS ETOSA PAŠVĒRTĒŠANAS IETVARS</w:t>
      </w:r>
    </w:p>
    <w:p w:rsidR="007F3F7B" w:rsidRPr="00627A51" w:rsidRDefault="007F3F7B" w:rsidP="007F3F7B">
      <w:r>
        <w:t>Šī sadaļa sniedz ietvaru — pirmsskolas un pamatizglītības (1.–3. klase) un pamatizglītības (4.–9. klase) — visas skolas rakstura izglītības īstenošanas novērtēšanai. Pirmsskolas un pamatskolas ietvari jāizmanto kā pielāgojams modelis, un skolām jāpielāgo šie ietvari atbilstoši skolas vajadzībām.</w:t>
      </w:r>
    </w:p>
    <w:p w:rsidR="007F3F7B" w:rsidRPr="004A652C" w:rsidRDefault="007F3F7B" w:rsidP="007F3F7B">
      <w:pPr>
        <w:rPr>
          <w:b/>
        </w:rPr>
      </w:pPr>
      <w:r w:rsidRPr="004A652C">
        <w:rPr>
          <w:b/>
        </w:rPr>
        <w:t>APAKŠSADAĻAS</w:t>
      </w:r>
    </w:p>
    <w:p w:rsidR="007F3F7B" w:rsidRPr="00627A51" w:rsidRDefault="007F3F7B" w:rsidP="007F3F7B">
      <w:pPr>
        <w:ind w:left="720"/>
      </w:pPr>
      <w:r>
        <w:t xml:space="preserve"> 2.1. Kā izmantot pirmsskolas un pamatizglītības (1.–3. klase) un pamatizglītības (4.–9. klase) pašvērtēšanas ietvaru </w:t>
      </w:r>
    </w:p>
    <w:p w:rsidR="007F3F7B" w:rsidRPr="00627A51" w:rsidRDefault="007F3F7B" w:rsidP="007F3F7B">
      <w:pPr>
        <w:ind w:left="720"/>
      </w:pPr>
      <w:r>
        <w:t xml:space="preserve"> 2.2. Pirmsskolas un pamatizglītības (1.–3. klase) pašvērtēšanas ietvars </w:t>
      </w:r>
    </w:p>
    <w:p w:rsidR="007F3F7B" w:rsidRPr="00627A51" w:rsidRDefault="007F3F7B" w:rsidP="007F3F7B">
      <w:pPr>
        <w:ind w:left="720"/>
      </w:pPr>
      <w:r>
        <w:t xml:space="preserve"> 2.3. Pamatizglītības (4.–9. klase) pašvērtēšanas ietvars </w:t>
      </w:r>
    </w:p>
    <w:p w:rsidR="007F3F7B" w:rsidRPr="00627A51" w:rsidRDefault="007F3F7B" w:rsidP="007F3F7B">
      <w:pPr>
        <w:ind w:left="720"/>
      </w:pPr>
      <w:r>
        <w:t xml:space="preserve"> 2.4. Jautājumi skolas etosa izpratnes noskaidrošanai</w:t>
      </w:r>
    </w:p>
    <w:p w:rsidR="007F3F7B" w:rsidRPr="00627A51" w:rsidRDefault="007F3F7B" w:rsidP="007F3F7B"/>
    <w:p w:rsidR="007F3F7B" w:rsidRPr="00627A51" w:rsidRDefault="007F3F7B" w:rsidP="007F3F7B">
      <w:pPr>
        <w:pStyle w:val="Heading2"/>
      </w:pPr>
      <w:r>
        <w:br w:type="page"/>
      </w:r>
      <w:r>
        <w:lastRenderedPageBreak/>
        <w:t xml:space="preserve">2.1. KĀ IZMANTOT PIRMSSKOLAS UN PAMATIZGLĪTĪBAS (1.–3. KLASE) UN </w:t>
      </w:r>
      <w:r>
        <w:br/>
        <w:t xml:space="preserve">PAMATIZGLĪTĪBAS (4.–9. KLASE) PAŠVĒRTĒŠANAS IETVARU </w:t>
      </w:r>
    </w:p>
    <w:p w:rsidR="007F3F7B" w:rsidRPr="00627A51" w:rsidRDefault="007F3F7B" w:rsidP="007F3F7B">
      <w:r>
        <w:t xml:space="preserve">Lai šis pašvērtēšanas ietvars būtu patiesi sekmīgs un informatīvs, tas jāizstrādā skolai individuāli un tajā jāiesaista visa skolas kopiena, tostarp vadība, viss personāls, skolēni, vecāki un draugi ar kritisku skatījumu. </w:t>
      </w:r>
    </w:p>
    <w:p w:rsidR="007F3F7B" w:rsidRPr="00627A51" w:rsidRDefault="007F3F7B" w:rsidP="007F3F7B">
      <w:r w:rsidRPr="00FE6AA2">
        <w:t>Š</w:t>
      </w:r>
      <w:r>
        <w:t xml:space="preserve">ī </w:t>
      </w:r>
      <w:r w:rsidRPr="00FE6AA2">
        <w:t>ietvar</w:t>
      </w:r>
      <w:r>
        <w:t xml:space="preserve">a izpratnē </w:t>
      </w:r>
      <w:r w:rsidRPr="00FE6AA2">
        <w:t>pašvērtēšana</w:t>
      </w:r>
      <w:r>
        <w:t xml:space="preserve"> ir formatīvs process. Lai arī pašvērtēšanas ietvara izmantošanu var uzticēt atsevišķam cilvēkam vai cilvēku grupai, vērtēšanas procesam un attiecīgi arī pierādījumu vākšanai jāiesaista visas skolas kopiena. Izmantojot pašvērtēšanas ietvaru, skolām un speciālistiem ir jāveido refleksija un jāsniedz godīgs rakstura izglītības nodrošināšanas vērtējums. Šis ietvars nav uzskatāms par fiksētu šablonu, jo dažas apakšsadaļas var nebūt atbilstošas visām skolām. Katra apakšsadaļa ir rūpīgi jāaplūko un jāpārrunā katras skolas kontekstā. Šis pašvērtēšanas ietvars ir jāizmanto kā pielāgojams modelis: piemēram, dažos gadījumos skola var sasniegt rādītājus “Nostiprināšana” vai “Tiekšanās pēc izcilības”, nesasniedzot rādītājus “</w:t>
      </w:r>
      <w:r w:rsidRPr="001422E1">
        <w:t>Prioritāšu noteikšana</w:t>
      </w:r>
      <w:r>
        <w:t>” vai “</w:t>
      </w:r>
      <w:r w:rsidRPr="001422E1">
        <w:t>Attīstīšana</w:t>
      </w:r>
      <w:r>
        <w:t xml:space="preserve">”. Skolas tiek mudinātas sasniegt visus rādītājus, taču ir jāatzīst, ka skolas var panākt uzlabojumus, izmantojot atšķirīgas metodes. Būtu vēlams izveidot saites ar Latvijā spēkā esošajām Pirmsskolas vadlīnijām un Pamatizglītības standartiem un attiecīgajiem </w:t>
      </w:r>
      <w:r w:rsidRPr="00B7301E">
        <w:t>programmu paraugiem</w:t>
      </w:r>
      <w:r>
        <w:t xml:space="preserve"> (Ministru kabinets, 2018a, 2018b) un </w:t>
      </w:r>
      <w:r w:rsidRPr="006D61D4">
        <w:t xml:space="preserve">Izglītības attīstības </w:t>
      </w:r>
      <w:r>
        <w:t>pamatnostādnēm 2021.–2027. gadam (Izglītības Ministrija, 2020), lai savāktos pierādījumus varētu izmantot valstiski noteiktu mērķu sasniegšanai.</w:t>
      </w:r>
    </w:p>
    <w:p w:rsidR="007F3F7B" w:rsidRPr="00627A51" w:rsidRDefault="007F3F7B" w:rsidP="007F3F7B">
      <w:r w:rsidRPr="003F3EFA">
        <w:t xml:space="preserve">Pašvērtēšanas ietvaru var </w:t>
      </w:r>
      <w:r>
        <w:t>īstenot</w:t>
      </w:r>
      <w:r w:rsidRPr="003F3EFA">
        <w:t xml:space="preserve"> un sekmīgi izmantot dažādos veidos. Ietvara izmanto</w:t>
      </w:r>
      <w:r w:rsidRPr="004B128E">
        <w:t>šana</w:t>
      </w:r>
      <w:r>
        <w:t xml:space="preserve"> pašvērtēšanai reizi gadā var būt sekmīga, taču, lai veidotu reflektīvu praksi, tā īstenošanai ir jābūt nepārtrauktam procesam. Lai ieguvēji būtu visa skolas kopiena, tai ir jābūt vienmēr informētai par izdarītajiem secinājumiem un jāstrādā kopā, lai plānotu un pielietotu jaunas rakstura izglītības stratēģijas. Nesasniegtie indikatori var veidot skolas attīstības plāna daļu, uz ko vēl jātiecas. </w:t>
      </w:r>
    </w:p>
    <w:p w:rsidR="007F3F7B" w:rsidRPr="00B64F37" w:rsidRDefault="007F3F7B" w:rsidP="007F3F7B">
      <w:pPr>
        <w:rPr>
          <w:b/>
        </w:rPr>
      </w:pPr>
      <w:r w:rsidRPr="00B64F37">
        <w:rPr>
          <w:b/>
        </w:rPr>
        <w:t xml:space="preserve">Pašvērtēšanas ietvars ir sagrupēts šādās apakšsadaļās: </w:t>
      </w:r>
    </w:p>
    <w:p w:rsidR="007F3F7B" w:rsidRPr="00B64F37" w:rsidRDefault="007F3F7B" w:rsidP="007F3F7B">
      <w:pPr>
        <w:pStyle w:val="ListParagraph"/>
        <w:numPr>
          <w:ilvl w:val="0"/>
          <w:numId w:val="1"/>
        </w:numPr>
        <w:rPr>
          <w:b/>
        </w:rPr>
      </w:pPr>
      <w:r w:rsidRPr="00B64F37">
        <w:rPr>
          <w:b/>
        </w:rPr>
        <w:t>1 - Skolas etoss, kultūra un vīzija</w:t>
      </w:r>
      <w:r>
        <w:rPr>
          <w:b/>
        </w:rPr>
        <w:br/>
      </w:r>
      <w:r>
        <w:t xml:space="preserve">Šajā apakšsadaļā galvenā uzmanība pievērsta rakstura uztveršanai, uzsverot skolas gaisotnes un vides nozīmi rakstura izglītībā, un tam, ka rakstura un tikumu attīstība tiek gaidīta gan no skolēniem, gan personāla un vadības komandas. </w:t>
      </w:r>
    </w:p>
    <w:p w:rsidR="007F3F7B" w:rsidRPr="00B64F37" w:rsidRDefault="007F3F7B" w:rsidP="007F3F7B">
      <w:pPr>
        <w:pStyle w:val="ListParagraph"/>
        <w:numPr>
          <w:ilvl w:val="0"/>
          <w:numId w:val="1"/>
        </w:numPr>
        <w:rPr>
          <w:b/>
        </w:rPr>
      </w:pPr>
      <w:r w:rsidRPr="00B64F37">
        <w:rPr>
          <w:b/>
        </w:rPr>
        <w:t>2 - Mācību programma</w:t>
      </w:r>
      <w:r>
        <w:rPr>
          <w:b/>
        </w:rPr>
        <w:br/>
      </w:r>
      <w:r>
        <w:t xml:space="preserve">Šajā apakšsadaļā skaidrots, kā rakstura izglītība iestrādāta stundās un caurvij iestādes ikdienas dzīvi. Papildus tam, sadaļā aplūkota arī šīs pieejas ietekme uz sankcijām skolā. </w:t>
      </w:r>
    </w:p>
    <w:p w:rsidR="007F3F7B" w:rsidRPr="00B64F37" w:rsidRDefault="007F3F7B" w:rsidP="007F3F7B">
      <w:pPr>
        <w:pStyle w:val="ListParagraph"/>
        <w:numPr>
          <w:ilvl w:val="0"/>
          <w:numId w:val="1"/>
        </w:numPr>
        <w:rPr>
          <w:b/>
        </w:rPr>
      </w:pPr>
      <w:r w:rsidRPr="00B64F37">
        <w:rPr>
          <w:b/>
        </w:rPr>
        <w:t>3 - Mācīšanās ārpus klases</w:t>
      </w:r>
      <w:r>
        <w:rPr>
          <w:b/>
        </w:rPr>
        <w:br/>
      </w:r>
      <w:r>
        <w:t xml:space="preserve">Šīs apakšsadaļas galvenā tēma ir tikumu un rakstura attīstīšanas iespējas, piedaloties ārpusstundu aktivitātēs, iesaistoties brīvprātīgajā darbā un skolēnu līderības programmās. </w:t>
      </w:r>
    </w:p>
    <w:p w:rsidR="007F3F7B" w:rsidRPr="00B64F37" w:rsidRDefault="007F3F7B" w:rsidP="007F3F7B">
      <w:pPr>
        <w:pStyle w:val="ListParagraph"/>
        <w:numPr>
          <w:ilvl w:val="0"/>
          <w:numId w:val="1"/>
        </w:numPr>
        <w:rPr>
          <w:b/>
        </w:rPr>
      </w:pPr>
      <w:r w:rsidRPr="00B64F37">
        <w:rPr>
          <w:b/>
        </w:rPr>
        <w:t>4 - Visas skolas kopiena</w:t>
      </w:r>
      <w:r>
        <w:rPr>
          <w:b/>
        </w:rPr>
        <w:br/>
      </w:r>
      <w:r>
        <w:t xml:space="preserve">Šajā apakšsadaļā aplūkots, kā skolas kopiena, tostarp vadība, skolotāji, skolēni un vecāki, izprot un pielieto tikumus. </w:t>
      </w:r>
    </w:p>
    <w:p w:rsidR="007F3F7B" w:rsidRPr="00B64F37" w:rsidRDefault="007F3F7B" w:rsidP="007F3F7B">
      <w:pPr>
        <w:pStyle w:val="ListParagraph"/>
        <w:numPr>
          <w:ilvl w:val="0"/>
          <w:numId w:val="1"/>
        </w:numPr>
        <w:rPr>
          <w:b/>
        </w:rPr>
      </w:pPr>
      <w:r w:rsidRPr="00B64F37">
        <w:rPr>
          <w:b/>
        </w:rPr>
        <w:t>5 - Saikne ar sabiedrību</w:t>
      </w:r>
      <w:r>
        <w:rPr>
          <w:b/>
        </w:rPr>
        <w:br/>
      </w:r>
      <w:r>
        <w:t xml:space="preserve">Šīs apakšsadaļas centrālā tēma ir skolas saiknei ar ārējām organizācijām un iestādēm un iespējām, ko tās sniedz skolēnu rakstura attīstībai. </w:t>
      </w:r>
    </w:p>
    <w:p w:rsidR="007F3F7B" w:rsidRDefault="007F3F7B" w:rsidP="007F3F7B">
      <w:r>
        <w:br w:type="page"/>
      </w:r>
    </w:p>
    <w:p w:rsidR="007F3F7B" w:rsidRPr="00B64F37" w:rsidRDefault="007F3F7B" w:rsidP="007F3F7B">
      <w:pPr>
        <w:rPr>
          <w:b/>
        </w:rPr>
      </w:pPr>
      <w:r w:rsidRPr="00B64F37">
        <w:rPr>
          <w:b/>
        </w:rPr>
        <w:lastRenderedPageBreak/>
        <w:t xml:space="preserve">Pašvērtēšanas ietvars piedāvā četrus līmeņus, kurus jūs varat izmantot katras apakšsadaļas pašvērtēšanā: </w:t>
      </w:r>
    </w:p>
    <w:p w:rsidR="007F3F7B" w:rsidRPr="00627A51" w:rsidRDefault="007F3F7B" w:rsidP="007F3F7B">
      <w:pPr>
        <w:pStyle w:val="ListParagraph"/>
        <w:numPr>
          <w:ilvl w:val="0"/>
          <w:numId w:val="2"/>
        </w:numPr>
      </w:pPr>
      <w:r w:rsidRPr="00B64F37">
        <w:rPr>
          <w:b/>
        </w:rPr>
        <w:t>“Prioritāšu noteikšana”</w:t>
      </w:r>
      <w:r>
        <w:t> — skola sāk pievērst uzmanību attiecīgās apakšsadaļas jomai. Skola sāk rīkoties, lai to īstenotu, taču šajā agrīnajā stadijā sasniegumi ir minimāli un nepietiekami.</w:t>
      </w:r>
    </w:p>
    <w:p w:rsidR="007F3F7B" w:rsidRPr="00627A51" w:rsidRDefault="007F3F7B" w:rsidP="007F3F7B">
      <w:pPr>
        <w:pStyle w:val="ListParagraph"/>
        <w:numPr>
          <w:ilvl w:val="0"/>
          <w:numId w:val="2"/>
        </w:numPr>
      </w:pPr>
      <w:r w:rsidRPr="00B64F37">
        <w:rPr>
          <w:b/>
        </w:rPr>
        <w:t>“Attīstīšana”</w:t>
      </w:r>
      <w:r>
        <w:t> </w:t>
      </w:r>
      <w:r w:rsidRPr="00B64F37">
        <w:rPr>
          <w:rFonts w:ascii="Segoe UI Symbol" w:hAnsi="Segoe UI Symbol"/>
        </w:rPr>
        <w:t>— s</w:t>
      </w:r>
      <w:r>
        <w:t>kola sāk aktīvi attīstīt attiecīgās apakšsadaļas jomu. Ilgākā laika periodā tiek īstenotas dažādas aktivitātes un sāk parādīties progress, lai arī vēl agrīnā fāzē. Veiktās aktivitātes ir izstrādātas plašāk nekā “</w:t>
      </w:r>
      <w:r w:rsidRPr="002252E0">
        <w:t>Prioritāšu noteikšana</w:t>
      </w:r>
      <w:r>
        <w:t>s” fāzē.</w:t>
      </w:r>
    </w:p>
    <w:p w:rsidR="007F3F7B" w:rsidRPr="00627A51" w:rsidRDefault="007F3F7B" w:rsidP="007F3F7B">
      <w:pPr>
        <w:pStyle w:val="ListParagraph"/>
        <w:numPr>
          <w:ilvl w:val="0"/>
          <w:numId w:val="2"/>
        </w:numPr>
      </w:pPr>
      <w:r w:rsidRPr="00B64F37">
        <w:rPr>
          <w:b/>
        </w:rPr>
        <w:t>“Nostiprināšana”</w:t>
      </w:r>
      <w:r>
        <w:t xml:space="preserve"> — noteiktā laika periodā skola ir apkopojusi dažādus pierādījumus, kas parāda attiecīgās apakšsadaļas jomas veiksmīgu ieviešanu skolas rakstura izglītības nodrošināšanā. </w:t>
      </w:r>
    </w:p>
    <w:p w:rsidR="007F3F7B" w:rsidRPr="00627A51" w:rsidRDefault="007F3F7B" w:rsidP="007F3F7B">
      <w:pPr>
        <w:pStyle w:val="ListParagraph"/>
        <w:numPr>
          <w:ilvl w:val="0"/>
          <w:numId w:val="2"/>
        </w:numPr>
      </w:pPr>
      <w:r w:rsidRPr="00B64F37">
        <w:rPr>
          <w:b/>
        </w:rPr>
        <w:t>“Tiekšanās pēc izcilības”</w:t>
      </w:r>
      <w:r>
        <w:t xml:space="preserve"> — noteiktā laika periodā skola ir apkopojusi dažādus pierādījumus, kas parāda attiecīgās apakšsadaļas jomas veiksmīgu ieviešanu rakstura izglītības nodrošināšanā. Novērtēšanas procesā skolas darbības priekšplānā ir izvirzīta skolas rakstura izglītības uzlabošana un tiekšanās pēc izcilības, un skola nepārtraukti iegūst un izvērtē pieejamos pierādījumus. Skolā tiek pielietoti vai attīstīti jauni un inovatīvi veidi, kā īstenot šīs apakšsadaļas jomu. </w:t>
      </w:r>
    </w:p>
    <w:p w:rsidR="007F3F7B" w:rsidRPr="00627A51" w:rsidRDefault="007F3F7B" w:rsidP="007F3F7B"/>
    <w:p w:rsidR="007F3F7B" w:rsidRPr="00627A51" w:rsidRDefault="007F3F7B" w:rsidP="007F3F7B">
      <w:pPr>
        <w:pStyle w:val="Heading3"/>
      </w:pPr>
      <w:r>
        <w:br w:type="page"/>
      </w:r>
      <w:r>
        <w:lastRenderedPageBreak/>
        <w:t>2.1.2. Pierādījumu apkopošana kā daļa no pašvērtēšanas</w:t>
      </w:r>
    </w:p>
    <w:p w:rsidR="007F3F7B" w:rsidRPr="00627A51" w:rsidRDefault="007F3F7B" w:rsidP="007F3F7B">
      <w:r>
        <w:t xml:space="preserve">Lai novērtētu skolas etosu, jūs, visticamāk, vāksiet pierādījumus. Pašvērtēšanas ietvars ļauj izveidot tiešās saiknes starp pierādījumiem, ko jūs varētu apkopot, un prasībām un kritērijiem, kas iekļauti Latvijas Valsts Pirmskolas izglītības vadlīnijās un Pamatizglītības standartos un programmu paraugos (Ministru kabinets, 2018a; 2018b) un </w:t>
      </w:r>
      <w:r w:rsidRPr="006D61D4">
        <w:t xml:space="preserve">Izglītības attīstības </w:t>
      </w:r>
      <w:r>
        <w:t xml:space="preserve">pamatnostādnēs 2021.–2027. gadam (Izglītības Ministrija, 2020). Šīs krusteniskās atsauces būtu vēlamas, lai skola no savāktajiem pierādījumiem varētu iegūt maksimālo labumu. </w:t>
      </w:r>
    </w:p>
    <w:p w:rsidR="007F3F7B" w:rsidRPr="00B64F37" w:rsidRDefault="007F3F7B" w:rsidP="007F3F7B">
      <w:pPr>
        <w:rPr>
          <w:b/>
        </w:rPr>
      </w:pPr>
      <w:r w:rsidRPr="00B64F37">
        <w:rPr>
          <w:b/>
        </w:rPr>
        <w:t xml:space="preserve">Atsauces </w:t>
      </w:r>
    </w:p>
    <w:p w:rsidR="007F3F7B" w:rsidRDefault="007F3F7B" w:rsidP="007F3F7B">
      <w:pPr>
        <w:pStyle w:val="ListParagraph"/>
        <w:numPr>
          <w:ilvl w:val="0"/>
          <w:numId w:val="3"/>
        </w:numPr>
      </w:pPr>
      <w:r>
        <w:t xml:space="preserve">Ministru kabinets (2018a). </w:t>
      </w:r>
      <w:r w:rsidRPr="006D61D4">
        <w:t>Noteikumi par valsts pamatizglītības standartu un pamatizglītības programmu paraugiem</w:t>
      </w:r>
      <w:r>
        <w:t>.</w:t>
      </w:r>
      <w:r w:rsidRPr="006D61D4">
        <w:t xml:space="preserve"> </w:t>
      </w:r>
      <w:hyperlink r:id="rId8" w:history="1">
        <w:r w:rsidRPr="00990C2A">
          <w:rPr>
            <w:rStyle w:val="Hyperlink"/>
          </w:rPr>
          <w:t>https://likumi.lv/ta/id/303768-noteikumi-par-valsts-pamatizglitibas-standartu-un-pamatizglitibas-programmu-paraugiem</w:t>
        </w:r>
      </w:hyperlink>
    </w:p>
    <w:p w:rsidR="007F3F7B" w:rsidRDefault="007F3F7B" w:rsidP="007F3F7B">
      <w:pPr>
        <w:pStyle w:val="ListParagraph"/>
        <w:numPr>
          <w:ilvl w:val="0"/>
          <w:numId w:val="3"/>
        </w:numPr>
      </w:pPr>
      <w:r>
        <w:t xml:space="preserve">Ministru kabinets (2018b) </w:t>
      </w:r>
      <w:r w:rsidRPr="006D61D4">
        <w:t>Noteikumi par valsts pirmsskolas izglītības vadlīnijām un pirmsskolas izglītības programmu paraugiem</w:t>
      </w:r>
      <w:r>
        <w:t xml:space="preserve">. </w:t>
      </w:r>
      <w:r w:rsidRPr="006D61D4">
        <w:t>https://likumi.lv/ta/id/303371-noteikumi-par-valsts-pirmsskolas-izglitibas-vadlinijam-un-pirmsskolas-izglitibas-programmu-paraugiem</w:t>
      </w:r>
    </w:p>
    <w:p w:rsidR="007F3F7B" w:rsidRDefault="007F3F7B" w:rsidP="007F3F7B">
      <w:pPr>
        <w:pStyle w:val="ListParagraph"/>
        <w:numPr>
          <w:ilvl w:val="0"/>
          <w:numId w:val="3"/>
        </w:numPr>
      </w:pPr>
      <w:r>
        <w:t xml:space="preserve">Izglītības ministrija (2020) </w:t>
      </w:r>
      <w:r w:rsidRPr="006D61D4">
        <w:t>Izglītības attīstības pamatnostādnes 2021.-2027.</w:t>
      </w:r>
      <w:r>
        <w:t xml:space="preserve">  </w:t>
      </w:r>
      <w:r w:rsidRPr="006D61D4">
        <w:t xml:space="preserve">gadam "Nākotnes prasmes nākotnes sabiedrībai" </w:t>
      </w:r>
      <w:hyperlink r:id="rId9" w:history="1">
        <w:r w:rsidRPr="00990C2A">
          <w:rPr>
            <w:rStyle w:val="Hyperlink"/>
          </w:rPr>
          <w:t>https://www.izm.gov.lv/images/IAP2027_projekta_versija_apspriesana_16072020.pdf</w:t>
        </w:r>
      </w:hyperlink>
    </w:p>
    <w:p w:rsidR="007F3F7B" w:rsidRDefault="007F3F7B" w:rsidP="007F3F7B">
      <w:pPr>
        <w:pStyle w:val="Heading2"/>
      </w:pPr>
    </w:p>
    <w:p w:rsidR="007F3F7B" w:rsidRDefault="007F3F7B" w:rsidP="007F3F7B">
      <w:pPr>
        <w:rPr>
          <w:b/>
          <w:smallCaps/>
          <w:sz w:val="28"/>
          <w:szCs w:val="28"/>
        </w:rPr>
      </w:pPr>
      <w:r>
        <w:br w:type="page"/>
      </w:r>
    </w:p>
    <w:p w:rsidR="007F3F7B" w:rsidRPr="00627A51" w:rsidRDefault="007F3F7B" w:rsidP="007F3F7B">
      <w:pPr>
        <w:pStyle w:val="Heading2"/>
      </w:pPr>
      <w:r>
        <w:lastRenderedPageBreak/>
        <w:t>2.2. PIRMSSKOLAS UN PAMATIZGLĪTĪBAS (1.–3. KLASES) PAŠVĒRTĒŠANAS IETVARS</w:t>
      </w:r>
    </w:p>
    <w:p w:rsidR="007F3F7B" w:rsidRPr="00627A51" w:rsidRDefault="007F3F7B" w:rsidP="007F3F7B">
      <w:pPr>
        <w:pStyle w:val="Heading3"/>
      </w:pPr>
      <w:r>
        <w:t>RAKSTURA UZTVERŠANA</w:t>
      </w:r>
    </w:p>
    <w:p w:rsidR="007F3F7B" w:rsidRPr="00627A51" w:rsidRDefault="007F3F7B" w:rsidP="007F3F7B">
      <w:r>
        <w:t>Ieteikumus par pašvērtēšanas ietvara izmantošanu skatiet 2.1. sadaļā “Kā izmantot pirmsskolas un pamatizglītības (1.–3. klase) un pamatizglītības (4.–9. klase) ietvaru”.</w:t>
      </w:r>
    </w:p>
    <w:p w:rsidR="007F3F7B" w:rsidRPr="000C5CC8" w:rsidRDefault="007F3F7B" w:rsidP="007F3F7B">
      <w:pPr>
        <w:rPr>
          <w:b/>
          <w:u w:val="single"/>
        </w:rPr>
      </w:pPr>
      <w:r w:rsidRPr="000C5CC8">
        <w:rPr>
          <w:b/>
          <w:u w:val="single"/>
        </w:rPr>
        <w:t>SKOLAS ETOSS, KULTŪRA UN VĪZIJA</w:t>
      </w:r>
    </w:p>
    <w:tbl>
      <w:tblPr>
        <w:tblStyle w:val="Reatabula2"/>
        <w:tblW w:w="0" w:type="auto"/>
        <w:tblLook w:val="04A0"/>
      </w:tblPr>
      <w:tblGrid>
        <w:gridCol w:w="675"/>
        <w:gridCol w:w="2410"/>
        <w:gridCol w:w="2126"/>
        <w:gridCol w:w="1985"/>
        <w:gridCol w:w="2148"/>
      </w:tblGrid>
      <w:tr w:rsidR="007F3F7B" w:rsidRPr="0073174D" w:rsidTr="004F42E5">
        <w:trPr>
          <w:cantSplit/>
          <w:trHeight w:val="469"/>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bookmarkStart w:id="0" w:name="_Hlk54016305"/>
          </w:p>
        </w:tc>
        <w:tc>
          <w:tcPr>
            <w:tcW w:w="2410" w:type="dxa"/>
          </w:tcPr>
          <w:p w:rsidR="007F3F7B" w:rsidRPr="0073174D" w:rsidRDefault="007F3F7B" w:rsidP="004F42E5">
            <w:pPr>
              <w:rPr>
                <w:rFonts w:asciiTheme="minorHAnsi" w:hAnsiTheme="minorHAnsi" w:cstheme="minorHAnsi"/>
                <w:b/>
                <w:sz w:val="18"/>
                <w:szCs w:val="18"/>
              </w:rPr>
            </w:pPr>
            <w:r w:rsidRPr="0073174D">
              <w:rPr>
                <w:rFonts w:asciiTheme="minorHAnsi" w:hAnsiTheme="minorHAnsi" w:cstheme="minorHAnsi"/>
                <w:b/>
                <w:sz w:val="18"/>
                <w:szCs w:val="18"/>
              </w:rPr>
              <w:t>PRIORITĀŠU NOTEIKŠANA</w:t>
            </w:r>
          </w:p>
        </w:tc>
        <w:tc>
          <w:tcPr>
            <w:tcW w:w="2126" w:type="dxa"/>
          </w:tcPr>
          <w:p w:rsidR="007F3F7B" w:rsidRPr="0073174D" w:rsidRDefault="007F3F7B" w:rsidP="004F42E5">
            <w:pPr>
              <w:rPr>
                <w:rFonts w:asciiTheme="minorHAnsi" w:hAnsiTheme="minorHAnsi" w:cstheme="minorHAnsi"/>
                <w:b/>
                <w:sz w:val="18"/>
                <w:szCs w:val="18"/>
              </w:rPr>
            </w:pPr>
            <w:r w:rsidRPr="0073174D">
              <w:rPr>
                <w:rFonts w:asciiTheme="minorHAnsi" w:hAnsiTheme="minorHAnsi" w:cstheme="minorHAnsi"/>
                <w:b/>
                <w:sz w:val="18"/>
                <w:szCs w:val="18"/>
              </w:rPr>
              <w:t>ATTĪSTĪŠANA</w:t>
            </w:r>
          </w:p>
        </w:tc>
        <w:tc>
          <w:tcPr>
            <w:tcW w:w="1985" w:type="dxa"/>
          </w:tcPr>
          <w:p w:rsidR="007F3F7B" w:rsidRPr="0073174D" w:rsidRDefault="007F3F7B" w:rsidP="004F42E5">
            <w:pPr>
              <w:rPr>
                <w:rFonts w:asciiTheme="minorHAnsi" w:hAnsiTheme="minorHAnsi" w:cstheme="minorHAnsi"/>
                <w:b/>
                <w:sz w:val="18"/>
                <w:szCs w:val="18"/>
              </w:rPr>
            </w:pPr>
            <w:r w:rsidRPr="0073174D">
              <w:rPr>
                <w:rFonts w:asciiTheme="minorHAnsi" w:hAnsiTheme="minorHAnsi" w:cstheme="minorHAnsi"/>
                <w:b/>
                <w:sz w:val="18"/>
                <w:szCs w:val="18"/>
              </w:rPr>
              <w:t>NOSTIPRINĀŠANA</w:t>
            </w:r>
          </w:p>
        </w:tc>
        <w:tc>
          <w:tcPr>
            <w:tcW w:w="2148" w:type="dxa"/>
          </w:tcPr>
          <w:p w:rsidR="007F3F7B" w:rsidRPr="0073174D" w:rsidRDefault="007F3F7B" w:rsidP="004F42E5">
            <w:pPr>
              <w:rPr>
                <w:rFonts w:asciiTheme="minorHAnsi" w:hAnsiTheme="minorHAnsi" w:cstheme="minorHAnsi"/>
                <w:b/>
                <w:sz w:val="18"/>
                <w:szCs w:val="18"/>
              </w:rPr>
            </w:pPr>
            <w:r w:rsidRPr="0073174D">
              <w:rPr>
                <w:rFonts w:asciiTheme="minorHAnsi" w:hAnsiTheme="minorHAnsi" w:cstheme="minorHAnsi"/>
                <w:b/>
                <w:sz w:val="18"/>
                <w:szCs w:val="18"/>
              </w:rPr>
              <w:t>TIEKŠANĀS PĒC IZCILĪBAS</w:t>
            </w:r>
          </w:p>
        </w:tc>
      </w:tr>
      <w:bookmarkEnd w:id="0"/>
      <w:tr w:rsidR="007F3F7B" w:rsidRPr="0073174D" w:rsidTr="004F42E5">
        <w:trPr>
          <w:cantSplit/>
          <w:trHeight w:val="1134"/>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r w:rsidRPr="0073174D">
              <w:rPr>
                <w:rFonts w:asciiTheme="minorHAnsi" w:hAnsiTheme="minorHAnsi" w:cstheme="minorHAnsi"/>
                <w:b/>
                <w:sz w:val="18"/>
                <w:szCs w:val="18"/>
              </w:rPr>
              <w:t>ETOSS</w:t>
            </w:r>
          </w:p>
        </w:tc>
        <w:tc>
          <w:tcPr>
            <w:tcW w:w="2410"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 ir izvēlējusies sākotnējo tikumu kopu un sākusi apsvērt, kā tos saistīt ar skolas etosu/misiju.</w:t>
            </w:r>
          </w:p>
        </w:tc>
        <w:tc>
          <w:tcPr>
            <w:tcW w:w="2126"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Tikumu kopa kļuvusi par “ikdienas valodu” skolā, ko izmanto gan personāls, gan skolēni, un tikumi parādās sapulcēs/runās/pie ziņojumu dēļiem.</w:t>
            </w:r>
          </w:p>
        </w:tc>
        <w:tc>
          <w:tcPr>
            <w:tcW w:w="1985"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Izvēlēto tikumu radītais etoss tiek iestrādāts iekšējās kārtības noteikumos un citos dokumentos, piemēram, skolas bukleta, vietnē, darba shēmās.</w:t>
            </w:r>
          </w:p>
        </w:tc>
        <w:tc>
          <w:tcPr>
            <w:tcW w:w="2148"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Visa skolas kopiena aktīvi pieņem skolas etosu un pamattikumus un rīkojas saskaņā ar tiem.</w:t>
            </w:r>
          </w:p>
        </w:tc>
      </w:tr>
      <w:tr w:rsidR="007F3F7B" w:rsidRPr="0073174D" w:rsidTr="004F42E5">
        <w:trPr>
          <w:cantSplit/>
          <w:trHeight w:val="1134"/>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r w:rsidRPr="0073174D">
              <w:rPr>
                <w:rFonts w:asciiTheme="minorHAnsi" w:hAnsiTheme="minorHAnsi" w:cstheme="minorHAnsi"/>
                <w:b/>
                <w:sz w:val="18"/>
                <w:szCs w:val="18"/>
              </w:rPr>
              <w:t>UZLABOJUMI SKOLĀ</w:t>
            </w:r>
          </w:p>
        </w:tc>
        <w:tc>
          <w:tcPr>
            <w:tcW w:w="2410"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Darbu pie rakstura izglītības skola min arī Skolas attīstības plānā, un to vada atsevišķs cilvēks (skolas vadītājs vai kāds vadītāja norīkots cilvēks).</w:t>
            </w:r>
          </w:p>
        </w:tc>
        <w:tc>
          <w:tcPr>
            <w:tcW w:w="2126"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attīstības plānā galvenā uzmanība pievērsta rakstura izglītībai, to vada neliela cilvēku komanda, piedaloties skolas vadītājam.</w:t>
            </w:r>
          </w:p>
        </w:tc>
        <w:tc>
          <w:tcPr>
            <w:tcW w:w="1985"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Rakstura izglītībai tiek pievērsta uzmanība visu mācību jomu pilnveides plānos, mudinot visu personālu iesaistīties rakstura attīstībā.</w:t>
            </w:r>
          </w:p>
        </w:tc>
        <w:tc>
          <w:tcPr>
            <w:tcW w:w="2148"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Stundu plānos atsaucas uz iespējām attīstīt rakstura tikumus, un dažos gadījumos tiek īstenota tieša mācīšana par rakstura tikumiem, iesaistot personālu un skolēnus.</w:t>
            </w:r>
          </w:p>
        </w:tc>
      </w:tr>
      <w:tr w:rsidR="007F3F7B" w:rsidRPr="0073174D" w:rsidTr="004F42E5">
        <w:trPr>
          <w:cantSplit/>
          <w:trHeight w:val="1134"/>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r w:rsidRPr="0073174D">
              <w:rPr>
                <w:rFonts w:asciiTheme="minorHAnsi" w:hAnsiTheme="minorHAnsi" w:cstheme="minorHAnsi"/>
                <w:b/>
                <w:sz w:val="18"/>
                <w:szCs w:val="18"/>
              </w:rPr>
              <w:t>VIDE</w:t>
            </w:r>
          </w:p>
        </w:tc>
        <w:tc>
          <w:tcPr>
            <w:tcW w:w="2410"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izvēlētie tikumi skaidri pamanāmi centrālā vietā, piemēram, pie ieejas.</w:t>
            </w:r>
          </w:p>
        </w:tc>
        <w:tc>
          <w:tcPr>
            <w:tcW w:w="2126"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izvēlētie tikumi redzami dažās vietās skolā, un to uzskates līdzekļus sāk izvietot arī klasēs.</w:t>
            </w:r>
          </w:p>
        </w:tc>
        <w:tc>
          <w:tcPr>
            <w:tcW w:w="1985"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 xml:space="preserve">Skolas izvēlētie tikumi tiek attēloti daudzās skolas fiziskās vides zonās. Vērojot apkārtējo vidi, ir redzams, ka skola pielieto šos tikumus, piemēram, cieņu, — apkārtnē nav grafiti/atkritumu, tā izskatās sakopta. </w:t>
            </w:r>
          </w:p>
        </w:tc>
        <w:tc>
          <w:tcPr>
            <w:tcW w:w="2148"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izvēlētie tikumi uzskatāmi parādās visās skolas fiziskās vides zonās. Skolēni un personāls aktīvi rūpējas par vidi sev apkārt (saistīti ar skolas tikumiem).</w:t>
            </w:r>
          </w:p>
        </w:tc>
      </w:tr>
      <w:tr w:rsidR="007F3F7B" w:rsidRPr="0073174D" w:rsidTr="004F42E5">
        <w:trPr>
          <w:cantSplit/>
          <w:trHeight w:val="1134"/>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r w:rsidRPr="0073174D">
              <w:rPr>
                <w:rFonts w:asciiTheme="minorHAnsi" w:hAnsiTheme="minorHAnsi" w:cstheme="minorHAnsi"/>
                <w:b/>
                <w:sz w:val="18"/>
                <w:szCs w:val="18"/>
              </w:rPr>
              <w:t>GAIDAS</w:t>
            </w:r>
          </w:p>
        </w:tc>
        <w:tc>
          <w:tcPr>
            <w:tcW w:w="2410"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Tiek definētas ar tikumiem saistītās gaidas attiecībā uz uzvedību un attieksmi, paskaidrojot tās skolēniem.</w:t>
            </w:r>
          </w:p>
        </w:tc>
        <w:tc>
          <w:tcPr>
            <w:tcW w:w="2126"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Personāls sarunās ar skolēniem izmanto ar dažādiem tikumiem saistīto terminoloģiju, lai veicinātu labākās iespējamās uzvedības un attieksmes attīstību, kas savukārt rada pozitīvāku gaisotni un augstākas gaidas.</w:t>
            </w:r>
          </w:p>
        </w:tc>
        <w:tc>
          <w:tcPr>
            <w:tcW w:w="1985"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Personāls un skolēni veido pozitīvu gaisotni, izrādot labu uzvedību un attieksmi, kas saistītas ar gaidu pieaugumu visā skolā attiecībā uz dažādu tikumu pielietošanu.</w:t>
            </w:r>
          </w:p>
        </w:tc>
        <w:tc>
          <w:tcPr>
            <w:tcW w:w="2148"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gaisotne ir pozitīva un piepildīta, visai skolas kopienai ir augstas gaidas attiecībā uz tikumiem visās skolas jomās.</w:t>
            </w:r>
          </w:p>
        </w:tc>
      </w:tr>
      <w:tr w:rsidR="007F3F7B" w:rsidRPr="0073174D" w:rsidTr="004F42E5">
        <w:trPr>
          <w:cantSplit/>
          <w:trHeight w:val="1134"/>
        </w:trPr>
        <w:tc>
          <w:tcPr>
            <w:tcW w:w="675" w:type="dxa"/>
            <w:shd w:val="clear" w:color="auto" w:fill="BDD6EE" w:themeFill="accent1" w:themeFillTint="66"/>
            <w:textDirection w:val="btLr"/>
          </w:tcPr>
          <w:p w:rsidR="007F3F7B" w:rsidRPr="0073174D" w:rsidRDefault="007F3F7B" w:rsidP="004F42E5">
            <w:pPr>
              <w:ind w:left="113" w:right="113"/>
              <w:jc w:val="center"/>
              <w:rPr>
                <w:rFonts w:asciiTheme="minorHAnsi" w:hAnsiTheme="minorHAnsi" w:cstheme="minorHAnsi"/>
                <w:b/>
                <w:sz w:val="18"/>
                <w:szCs w:val="18"/>
              </w:rPr>
            </w:pPr>
            <w:r w:rsidRPr="0073174D">
              <w:rPr>
                <w:rFonts w:asciiTheme="minorHAnsi" w:hAnsiTheme="minorHAnsi" w:cstheme="minorHAnsi"/>
                <w:b/>
                <w:sz w:val="18"/>
                <w:szCs w:val="18"/>
              </w:rPr>
              <w:t>VADĪBA</w:t>
            </w:r>
          </w:p>
        </w:tc>
        <w:tc>
          <w:tcPr>
            <w:tcW w:w="2410"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vadītājs izmanto raksturu un tikumus, lai veicinātu skolas attīstību, piemēram, ietverot tos savās uzstāšanās reizēs vai darbā pieņemšanas procesā.</w:t>
            </w:r>
          </w:p>
        </w:tc>
        <w:tc>
          <w:tcPr>
            <w:tcW w:w="2126"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Skolas vadības komanda (direktora vietnieki) izmanto raksturu un tikumus, lai veicinātu pārējā personāla attīstību, piemēram, jauno skolotāju mentorēšanas programmās.</w:t>
            </w:r>
          </w:p>
        </w:tc>
        <w:tc>
          <w:tcPr>
            <w:tcW w:w="1985"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Visi vidējā līmeņa vadītāji (metodisko grupu vadītāji, pedagoģiskās padomes locekļi), iesaistoties nepārtrauktā profesionālajā attīstībā, kas balstās uz viņu un citu cilvēku raksturu un tikumiem, kļūst reflektīvāki, kas savukārt veido komandas kapacitāti.</w:t>
            </w:r>
          </w:p>
        </w:tc>
        <w:tc>
          <w:tcPr>
            <w:tcW w:w="2148" w:type="dxa"/>
          </w:tcPr>
          <w:p w:rsidR="007F3F7B" w:rsidRPr="0073174D" w:rsidRDefault="007F3F7B" w:rsidP="004F42E5">
            <w:pPr>
              <w:rPr>
                <w:rFonts w:asciiTheme="minorHAnsi" w:hAnsiTheme="minorHAnsi" w:cstheme="minorHAnsi"/>
                <w:sz w:val="18"/>
                <w:szCs w:val="18"/>
              </w:rPr>
            </w:pPr>
            <w:r w:rsidRPr="0073174D">
              <w:rPr>
                <w:rFonts w:asciiTheme="minorHAnsi" w:hAnsiTheme="minorHAnsi" w:cstheme="minorHAnsi"/>
                <w:sz w:val="18"/>
                <w:szCs w:val="18"/>
              </w:rPr>
              <w:t>Visi pedagogi, iesaistoties nepārtrauktā profesionālajā attīstībā, kas balstās uz viņu un citu cilvēku raksturu un tikumiem, kļūst reflektīvāki, kas savukārt veido komandas kapacitāti.</w:t>
            </w:r>
          </w:p>
        </w:tc>
      </w:tr>
    </w:tbl>
    <w:p w:rsidR="007F3F7B" w:rsidRPr="00627A51" w:rsidRDefault="007F3F7B" w:rsidP="007F3F7B"/>
    <w:p w:rsidR="007F3F7B" w:rsidRPr="000C5CC8" w:rsidRDefault="007F3F7B" w:rsidP="007F3F7B">
      <w:r>
        <w:br w:type="page"/>
      </w:r>
      <w:r w:rsidRPr="000C5CC8">
        <w:lastRenderedPageBreak/>
        <w:t>JAUTĀJUMI UN IESPĒJAMIE PIERĀDĪJUMI SKOLAS ETOSA, KULTŪRAS UN VĪZIJAS ATAINOŠANAI</w:t>
      </w:r>
    </w:p>
    <w:tbl>
      <w:tblPr>
        <w:tblStyle w:val="Reatabula2"/>
        <w:tblW w:w="0" w:type="auto"/>
        <w:tblLook w:val="04A0"/>
      </w:tblPr>
      <w:tblGrid>
        <w:gridCol w:w="817"/>
        <w:gridCol w:w="3433"/>
        <w:gridCol w:w="6432"/>
      </w:tblGrid>
      <w:tr w:rsidR="007F3F7B" w:rsidRPr="00B64F37" w:rsidTr="004F42E5">
        <w:tc>
          <w:tcPr>
            <w:tcW w:w="817"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3433"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Jautājumi</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Pierādījumu piemēri</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ETOSS</w:t>
            </w:r>
          </w:p>
        </w:tc>
        <w:tc>
          <w:tcPr>
            <w:tcW w:w="3433"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Kāpēc tika izvēlēti tikumi, kas tika atlasīti sākotnēji? Kas tika iesaistīts šajā procesā? Kā izvēlētie tikumi veicinās skolas etosu, kultūru? Kāda būtu jūsu “ideālā” skola?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misija, tikumu saraksts, stendu attēli, sapulču plāni, tīmekļa vietne, mācību priekšmeta  programmas, skolas buklets, iekšējās kārtības noteikumi, skolēnu un personāla viedoklis, stundu novērojumi, mācību pastaigas, apmeklētāju atsauksmes.</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UZLABOJUMI SKOLĀ</w:t>
            </w:r>
          </w:p>
        </w:tc>
        <w:tc>
          <w:tcPr>
            <w:tcW w:w="3433"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 rakstura izglītības iniciatīvu ir pieņēmis un vada skolas vadītājs? Cik cilvēku iesaistīti iniciatīvas īstenošanā? Vai viņiem pietiek kapacitātes? Kā tiek iesaistīti pārējie darbinieki un skolēni? Cik daudz? Cik bieži?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attīstības plāns, mācību jomu pilnveides plāns, darba kārtība vai protokols, darbības shēmas un stundu plāni.</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VIDE</w:t>
            </w:r>
          </w:p>
        </w:tc>
        <w:tc>
          <w:tcPr>
            <w:tcW w:w="3433"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Vai skolas apmeklētājiem ir skaidri pamanāms skolas etoss? Kur, staigājot skolas apkārtnē, var redzēt skolas rakstura izglītības prioritātes? Piemēram: </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 pie stendiem — vai tajos parādās saikne ar dažādiem tikumiem? </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uzvedībā — vai skolēniem ir laba uzvedība/manieres?</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apkārtējā vidē — vai tā izskatās sakopta/pret to izturas ar cieņu? vai ir kādi atkritumi vai grafiti?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stendu fotogrāfijas un uzskates līdzekļi, personāla vai skolēnu viedoklis, apmeklētāju atsauksmes, mācību pastaigas, rakstura izglītības minēšana saimniecības budžetā. </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GAIDAS</w:t>
            </w:r>
          </w:p>
        </w:tc>
        <w:tc>
          <w:tcPr>
            <w:tcW w:w="3433"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Kādi ir jūsu galējie mērķi attiecībā uz uzvedību un attieksmi? Kuri no tiem ir negrozāmi? Ar kādām grūtībām jūs saskaraties, tiecoties uz saviem galējiem mērķiem?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uzvedības un attieksmes novērojumi stundās un skolā, uzvedības incidentu protokoli, personāla un skolēnu viedoklis, akadēmiskie sasniegumi, apbalvojumu un panākumu skaits (sports, teātris, ārpusklases nodarbības), apmeklējums, apbalvojumu un sankciju kopējais skaits (tostarp izmaiņu/samazinājuma/pieauguma analīze), vai cilvēki smaida?</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VADĪBA</w:t>
            </w:r>
          </w:p>
        </w:tc>
        <w:tc>
          <w:tcPr>
            <w:tcW w:w="3433"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rakstura izglītības programma saistīta ar līderības prasmju attīstību skolā? Vai tas redzams vairāk nekā vienā jomā? Vai tā ir daļa no sanāksmēm, jauno skolotāju mentorēšanas programmām</w:t>
            </w:r>
            <w:r w:rsidRPr="00B64F37">
              <w:rPr>
                <w:rFonts w:asciiTheme="minorHAnsi" w:hAnsiTheme="minorHAnsi" w:cstheme="minorHAnsi"/>
                <w:sz w:val="16"/>
                <w:szCs w:val="16"/>
              </w:rPr>
              <w:t xml:space="preserve">, </w:t>
            </w:r>
            <w:r w:rsidRPr="00B64F37">
              <w:rPr>
                <w:rFonts w:asciiTheme="minorHAnsi" w:hAnsiTheme="minorHAnsi" w:cstheme="minorHAnsi"/>
                <w:sz w:val="18"/>
                <w:szCs w:val="18"/>
              </w:rPr>
              <w:t>vadītāju un pedagogu nepārtrauktas profesionālās pilnveides programmām?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pedagogu profesionālās pilnveides kursi, vadītāju kompetences pilnveides programmas, interviju jautājumi, personāla viedoklis, pētījumu vai nepārtrauktas profesionālās pilnveides attīstības rezultāti.</w:t>
            </w:r>
          </w:p>
        </w:tc>
      </w:tr>
    </w:tbl>
    <w:p w:rsidR="007F3F7B" w:rsidRPr="00627A51" w:rsidRDefault="007F3F7B" w:rsidP="007F3F7B">
      <w:r>
        <w:br w:type="page"/>
      </w:r>
    </w:p>
    <w:p w:rsidR="007F3F7B" w:rsidRPr="000C5CC8" w:rsidRDefault="007F3F7B" w:rsidP="007F3F7B">
      <w:pPr>
        <w:rPr>
          <w:b/>
          <w:u w:val="single"/>
        </w:rPr>
      </w:pPr>
      <w:r w:rsidRPr="000C5CC8">
        <w:rPr>
          <w:b/>
          <w:u w:val="single"/>
        </w:rPr>
        <w:lastRenderedPageBreak/>
        <w:t>MĀCĪBU PROGRAMMA</w:t>
      </w:r>
    </w:p>
    <w:tbl>
      <w:tblPr>
        <w:tblStyle w:val="Reatabula2"/>
        <w:tblW w:w="0" w:type="auto"/>
        <w:tblLook w:val="04A0"/>
      </w:tblPr>
      <w:tblGrid>
        <w:gridCol w:w="817"/>
        <w:gridCol w:w="2524"/>
        <w:gridCol w:w="2445"/>
        <w:gridCol w:w="2492"/>
        <w:gridCol w:w="2404"/>
      </w:tblGrid>
      <w:tr w:rsidR="007F3F7B" w:rsidRPr="00B64F37" w:rsidTr="004F42E5">
        <w:tc>
          <w:tcPr>
            <w:tcW w:w="817"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2524"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RAKSTURA IZGLĪTĪBAS PROGRAMMA</w:t>
            </w:r>
          </w:p>
        </w:tc>
        <w:tc>
          <w:tcPr>
            <w:tcW w:w="252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Rakstura izglītība/attīstība tiek ietverta tikai vienā programmā, piemēram, sociāli emocionālā mācīšanās programma (AK: personiskās, sociālās, veselības mācībā (PSHE), elastīguma programmā, ASPIRE, Alternatīvo domāšanas stratēģiju veicināšana (PATHS), Mācīšanās sociālie un emocionālie aspekti (SEAL).</w:t>
            </w:r>
          </w:p>
        </w:tc>
        <w:tc>
          <w:tcPr>
            <w:tcW w:w="0" w:type="auto"/>
            <w:shd w:val="clear" w:color="auto" w:fill="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Rakstura izglītību var ievērot arī ārpus rakstura izglītības programmas, un ir saskatāma saikne ar vienu vai divām mācību jomām vai vairāk nekā vienā klasē.</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Lielākajā daļā klašu ir plānota un koordinēta pieeja tiešai mācīšanai par tikumiem, kas saistīta ar dažādām mācību jomām, kurās var runāt par tikumiem un veidot refleksijas atbilstošā kontekstā.</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Visā skolas kopienā izveidota koordinēta programma tiešai mācīšanai par  rakstura tikumiem, kas ir pēctecīga</w:t>
            </w:r>
            <w:r w:rsidRPr="00B64F37">
              <w:rPr>
                <w:rFonts w:asciiTheme="minorHAnsi" w:hAnsiTheme="minorHAnsi" w:cstheme="minorHAnsi"/>
                <w:sz w:val="18"/>
                <w:szCs w:val="18"/>
                <w:vertAlign w:val="superscript"/>
              </w:rPr>
              <w:footnoteReference w:id="1"/>
            </w:r>
            <w:r w:rsidRPr="00B64F37">
              <w:rPr>
                <w:rFonts w:asciiTheme="minorHAnsi" w:hAnsiTheme="minorHAnsi" w:cstheme="minorHAnsi"/>
                <w:sz w:val="18"/>
                <w:szCs w:val="18"/>
              </w:rPr>
              <w:t>, vienlaikus maksimāli daudz izmantojot iespējas plašāk pārrunāt tikumus atbilstošā kontekstā un parādīt veselo saprātu</w:t>
            </w:r>
            <w:r w:rsidRPr="00B64F37">
              <w:rPr>
                <w:rFonts w:asciiTheme="minorHAnsi" w:hAnsiTheme="minorHAnsi" w:cstheme="minorHAnsi"/>
                <w:sz w:val="18"/>
                <w:szCs w:val="18"/>
                <w:vertAlign w:val="superscript"/>
              </w:rPr>
              <w:footnoteReference w:id="2"/>
            </w:r>
            <w:r w:rsidRPr="00B64F37">
              <w:rPr>
                <w:rFonts w:asciiTheme="minorHAnsi" w:hAnsiTheme="minorHAnsi" w:cstheme="minorHAnsi"/>
                <w:sz w:val="18"/>
                <w:szCs w:val="18"/>
              </w:rPr>
              <w:t>.</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SAPULCES, RĪTA APLIS UN TEMATISKĀS DIENAS</w:t>
            </w:r>
          </w:p>
        </w:tc>
        <w:tc>
          <w:tcPr>
            <w:tcW w:w="252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Sapulču tēmas atspoguļo skolas izvēlētos tikumus vai tiek veidotas ar tikumiem saistītas tematiskās dienas.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Sapulču tēmas saistītas ar rakstura izglītības programmu, izmantojot dažādas pieejas. Visas skolas kopīgajās aktivitātēs (piemēram, rīta aplis, rotaļu laiks, tematiskās dienas) personāls veicina darbu pie rakstura attīstības, izmantojot speciāli izstrādātas programmas.</w:t>
            </w:r>
          </w:p>
        </w:tc>
        <w:tc>
          <w:tcPr>
            <w:tcW w:w="0" w:type="auto"/>
            <w:shd w:val="clear" w:color="auto" w:fill="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Sapulces, kopīgās aktivitātes un tematiskās dienas veido saikni ar koordinētu rakstura izglītības pieeju, raugoties, lai skolēni iegūst visaptverošu pieredzi par konkrēto tikumu.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ir pilnībā iesaistījušies koordinētajā rakstura izglītības programmā; skolas vadība un skolotāji veicina tikumu attīstību diferencēti un pakāpeniski skolas sapulcēs, kopīgās aktivitātēs un tematiskās dienās, sasaistot tās ar rakstura attīstības programmu.</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MĀCĪŠANĀS UZVEDĪBA</w:t>
            </w:r>
          </w:p>
        </w:tc>
        <w:tc>
          <w:tcPr>
            <w:tcW w:w="252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Apbalvojumu un sankciju piešķiršana ir balstīta uz sagaidāmās uzvedības līmeni, piemēram, piepūlēšanās, sasniegumi, uzvedība utt.</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uzslavās vai aizrādījumos stundu laikā un skolas sadzīvē izmanto ar tikumiem saistīto valodu.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Pieņemot skolas etosu un tikumus, skolēni lielākajā daļā gadījumu spēj parādīt sagaidāmo uzvedību un sasniegumus, kas tiek atspoguļots apbalvojumu skaita pieaugumā un sankciju skaita samazinājumā.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Panākumi tiek svinīgi atzīmēti, taču skolēni saprot, ka ilgtermiņa labumi, ko rada laba rīcība, ir svarīgāki nekā tūlītējs apbalvojums. Skolēniem stiprinājies veselais saprāts, tālab sankciju skolas kontekstā tikpat kā nav.</w:t>
            </w:r>
          </w:p>
        </w:tc>
      </w:tr>
    </w:tbl>
    <w:p w:rsidR="007F3F7B" w:rsidRPr="00627A51" w:rsidRDefault="007F3F7B" w:rsidP="007F3F7B"/>
    <w:p w:rsidR="007F3F7B" w:rsidRPr="00627A51" w:rsidRDefault="007F3F7B" w:rsidP="007F3F7B">
      <w:r>
        <w:br w:type="page"/>
      </w:r>
      <w:r>
        <w:lastRenderedPageBreak/>
        <w:t>JAUTĀJUMI UN IESPĒJAMIE MĀCĪBU PROGRAMMAS PIERĀDĪJUMI</w:t>
      </w:r>
    </w:p>
    <w:tbl>
      <w:tblPr>
        <w:tblStyle w:val="Reatabula2"/>
        <w:tblW w:w="0" w:type="auto"/>
        <w:tblLook w:val="04A0"/>
      </w:tblPr>
      <w:tblGrid>
        <w:gridCol w:w="817"/>
        <w:gridCol w:w="4297"/>
        <w:gridCol w:w="5568"/>
      </w:tblGrid>
      <w:tr w:rsidR="007F3F7B" w:rsidRPr="00B64F37" w:rsidTr="004F42E5">
        <w:tc>
          <w:tcPr>
            <w:tcW w:w="817"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4297"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Jautājumi</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 xml:space="preserve">Pierādījumu piemēri </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RAKSTURA IZGLĪTĪBAS PROGRAMMA</w:t>
            </w:r>
          </w:p>
        </w:tc>
        <w:tc>
          <w:tcPr>
            <w:tcW w:w="429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 visas rakstura izglītības programmas ir integrētas un savstarpēji saistītas? Vai tiešās un netiešās rakstura izglītības metodes ir daudzveidīgas? Vai mācību programmā ir novērojama/iestrādāta gan “mācīšana par raksturu”, gan “rakstura uztveršana”? Vai mācību process ir pietiekami daudzveidīgs, lai skolēniem būtu iespēja izteikties, diskutēt, apsvērt “labākās izvēles”? Vai skolēni tiek iepazīstināti ar reālās dzīves dilemmām?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mācību programma un tās īstenošanas pārskats, mācību priekšmeta  programmas, stundu plāni, stundu novērojumi, skolēnu valoda — vai skolēni stundu laikā izmanto ar raksturu saistītos terminus? Skolēnu pārliecība un atbildes — vai skolēni parāda zināšanas un kompetenci, pielietojot un pārrunājot tikumus?</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SAPULCES, RĪTA APLIS UN TEMATISKĀS DIENAS</w:t>
            </w:r>
          </w:p>
        </w:tc>
        <w:tc>
          <w:tcPr>
            <w:tcW w:w="429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tiek izlemts par sapulču tēmām? Kas veido pārskatu un kā tas tiek koordinēts ar vispārējo rakstura izglītības programmu? Vai rīta aplis vai tematiskās dienas veido saikni ar to? Vai koncepti un idejas kļūst pakāpeniski grūtāki, skolēniem kļūstot vecākiem vai atkārtoti atgriežoties pie tikuma?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sapulces programma, rīta apļa programma, mācību programmas, tostarp tematisko dienu, īstenošanas pārskats, saites ar festivāliem/svinībām vai valsts svētkiem, skolēnu un personāla viedoklis un pašrefleksija, skolēnu leksikons un atbildes/novērojumi — vai skolēni savās atbildēs izmanto atbilstošu leksiku? Vai skolēni var pamatot viedokli no dažādām perspektīvām? Vai skolēni spēj izdarīt labākas izvēles?</w:t>
            </w:r>
          </w:p>
        </w:tc>
      </w:tr>
      <w:tr w:rsidR="007F3F7B" w:rsidRPr="00B64F37" w:rsidTr="004F42E5">
        <w:trPr>
          <w:cantSplit/>
          <w:trHeight w:val="1134"/>
        </w:trPr>
        <w:tc>
          <w:tcPr>
            <w:tcW w:w="817"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MĀCĪŠANĀS UZVEDĪBA</w:t>
            </w:r>
          </w:p>
        </w:tc>
        <w:tc>
          <w:tcPr>
            <w:tcW w:w="429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Kādi ir skolas apbalvojumu un sankciju prakse un principi — vai tie ir saistīti ar skolas rakstura tikumiem/etosu? Vai tie mudina skolēnus pārdomāt iespējamās izvēles un pieņemt pareizos lēmumus? Vai personāls izmanto pareizo leksiku un, ja iespējams, piedāvā skolēniem alternatīvas rīcības izvēles, sastopoties ar nepieņemamu uzvedību? Vai ir redzamas mācīšanās uzvedības izmaiņas?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apbalvojumu un sankciju analīze, stundu un skolas ikdienas dzīves novērojumi, skolēnu un personāla viedoklis.</w:t>
            </w:r>
          </w:p>
        </w:tc>
      </w:tr>
    </w:tbl>
    <w:p w:rsidR="007F3F7B" w:rsidRPr="00627A51" w:rsidRDefault="007F3F7B" w:rsidP="007F3F7B"/>
    <w:p w:rsidR="007F3F7B" w:rsidRPr="00627A51" w:rsidRDefault="007F3F7B" w:rsidP="007F3F7B">
      <w:r>
        <w:br w:type="page"/>
      </w:r>
    </w:p>
    <w:p w:rsidR="007F3F7B" w:rsidRPr="000C5CC8" w:rsidRDefault="007F3F7B" w:rsidP="007F3F7B">
      <w:pPr>
        <w:rPr>
          <w:b/>
          <w:u w:val="single"/>
        </w:rPr>
      </w:pPr>
      <w:r w:rsidRPr="000C5CC8">
        <w:rPr>
          <w:b/>
          <w:u w:val="single"/>
        </w:rPr>
        <w:lastRenderedPageBreak/>
        <w:t>MĀCĪŠANĀS ĀRPUS KLASES</w:t>
      </w:r>
      <w:r w:rsidRPr="000C5CC8">
        <w:rPr>
          <w:b/>
          <w:u w:val="single"/>
          <w:vertAlign w:val="superscript"/>
        </w:rPr>
        <w:footnoteReference w:id="3"/>
      </w:r>
      <w:r w:rsidRPr="000C5CC8">
        <w:rPr>
          <w:b/>
          <w:u w:val="single"/>
        </w:rPr>
        <w:t>.</w:t>
      </w:r>
    </w:p>
    <w:tbl>
      <w:tblPr>
        <w:tblStyle w:val="Reatabula2"/>
        <w:tblW w:w="0" w:type="auto"/>
        <w:tblLook w:val="04A0"/>
      </w:tblPr>
      <w:tblGrid>
        <w:gridCol w:w="675"/>
        <w:gridCol w:w="1678"/>
        <w:gridCol w:w="2293"/>
        <w:gridCol w:w="3026"/>
        <w:gridCol w:w="3010"/>
      </w:tblGrid>
      <w:tr w:rsidR="007F3F7B" w:rsidRPr="00B64F37" w:rsidTr="004F42E5">
        <w:tc>
          <w:tcPr>
            <w:tcW w:w="675"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1678"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rPr>
          <w:cantSplit/>
          <w:trHeight w:val="1134"/>
        </w:trPr>
        <w:tc>
          <w:tcPr>
            <w:tcW w:w="675"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ĀRPUSSTUNDU NODARBĪBAS</w:t>
            </w:r>
          </w:p>
        </w:tc>
        <w:tc>
          <w:tcPr>
            <w:tcW w:w="167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Skola pārskata pieejamās aktivitātes un novērtē to saikni ar rakstura izglītību. Skola piedāvā dažādus pulciņus un rīko ekskursijas, pasākumus brīvdienās vai nometnes.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aktīvi mudina skolēnus piedalīties ārpusstundu aktivitātēs, veicinot regulāru apmeklējumu un iesaistīšanos, kā arī meklē veidus, kā regulāri paplašināt skolēnu iespējas attīstīt skolas izvēlētos tikumus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aktīvi piesaista skolēnus, kas nepiedalās ārpusstundu nodarbībās, piedāvājot pielāgotas aktivitātes vai palīdzot skolēniem pārvarēt iespējamās grūtības, kas attur skolēnus no iesaistīšanās. Tam būtu jānodrošina, ka vairums skolēnu noteiktā apmērā iesaistās šādās nodarbībās un ka viņiem ir iespēja pielietot savus tikumus praksē.</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seko skolēnu iesaistīšanās līmenim un pārrauga skolēnu tikumu un praktiskās gudrības attīstību praksē, iesaistoties ārpusstundu aktivitātēs. Visi skolēni noteiktā apmērā iesaistījušies kādā ārpusstundu aktivitātē skolā vai ārpus tās.</w:t>
            </w:r>
          </w:p>
        </w:tc>
      </w:tr>
      <w:tr w:rsidR="007F3F7B" w:rsidRPr="00B64F37" w:rsidTr="004F42E5">
        <w:trPr>
          <w:cantSplit/>
          <w:trHeight w:val="1134"/>
        </w:trPr>
        <w:tc>
          <w:tcPr>
            <w:tcW w:w="675"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DARBS KOPIENAS LABĀ UN BRĪVPRĀTĪGAIS DARBS</w:t>
            </w:r>
          </w:p>
        </w:tc>
        <w:tc>
          <w:tcPr>
            <w:tcW w:w="167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Daži skolēni ir iesaistījušies brīvprātīgajā darbā un darbā kopienas labā (neregulāri).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Skolā vismaz vienā vai divās klasēs izveidota programma, kas mudina iesaistīšanos brīvprātīgajā darbā vai darbā kopienas labā. Skolēni tiek mudināti iesaistīties, pārrunāt un pārdomāt pilsoniskos un morālos tikumus, kas saistīti ar šādām situācijām.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vecākajās klasēs aktīvi popularizē un atbalsta skolēnu iesaistīšanos brīvprātīgajā darbā un darbā kopienas labā. Pilsonisko un morālo tikumu attīstība skolēnu vidū novērojama rīcībā, iesaistē un veidojot refleksiju.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lielāko daļu skolēnu (īpaši vecākajās klasēs) iesaista brīvprātīgajā darbā un darbā kopienas labā un veic pilsonisko un morālo tikumu ietekmes un rezultātu iekšējo uzskati un pārraudzību (balstoties uz ieteikumiem un piemēriem, kas izklāstīti rokasgrāmatas 3. sadaļā). Skolēni saprot brīvprātīgā darba un darba kopienas labā nozīmi un saikni ar pilsoniskajiem un morālajiem tikumiem.</w:t>
            </w:r>
          </w:p>
        </w:tc>
      </w:tr>
      <w:tr w:rsidR="007F3F7B" w:rsidRPr="00B64F37" w:rsidTr="004F42E5">
        <w:trPr>
          <w:cantSplit/>
          <w:trHeight w:val="1134"/>
        </w:trPr>
        <w:tc>
          <w:tcPr>
            <w:tcW w:w="675"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SKOLĒNU LĪDERĪBA</w:t>
            </w:r>
          </w:p>
        </w:tc>
        <w:tc>
          <w:tcPr>
            <w:tcW w:w="167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Skolā ir dažas iespējas uzņemies vadību, piemēram, skolēnu padomē, ko rīko un vada personāls.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attīsta vēl citas iespējas, kur vecāko klašu skolēni var uzņemties vadību, saistot to ar citiem aspektiem skolā.</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līderības programmas saistītas ar vairumu skolai būtisko faktoru, tostarp ar mācību programmu, piesaistot vairāk skolēnu. Starp vecāko klašu skolēniem novērojama līderības prasmju uzlabošanās, un dažus projektus vada skolēni, pielietojot intelektuālos, pilsoniskos, morālos un darbības tikumus.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Vairumam skolēnu ir iespēja iesaistīties kādā no skolēnu līderības programmas elementiem. Skolā ir dažādas un daudzveidīgas skolēnu līderības programmas, kas attīsta skolēnu patstāvību, pielietojot intelektuālos, pilsoniskos, morālos un darbības tikumus.</w:t>
            </w:r>
          </w:p>
        </w:tc>
      </w:tr>
    </w:tbl>
    <w:p w:rsidR="007F3F7B" w:rsidRPr="00627A51" w:rsidRDefault="007F3F7B" w:rsidP="007F3F7B">
      <w:r>
        <w:t>JAUTĀJUMI UN IESPĒJAMIE PIEMĒRI ATTIECĪBĀ UZ MĀCĪŠANOS ĀRPUS KLASES</w:t>
      </w:r>
    </w:p>
    <w:tbl>
      <w:tblPr>
        <w:tblStyle w:val="Reatabula2"/>
        <w:tblW w:w="0" w:type="auto"/>
        <w:tblLook w:val="04A0"/>
      </w:tblPr>
      <w:tblGrid>
        <w:gridCol w:w="1101"/>
        <w:gridCol w:w="4105"/>
        <w:gridCol w:w="5476"/>
      </w:tblGrid>
      <w:tr w:rsidR="007F3F7B" w:rsidRPr="00B64F37" w:rsidTr="004F42E5">
        <w:tc>
          <w:tcPr>
            <w:tcW w:w="1101"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4105"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JAUTĀJUMI</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Pierādījumu piemēri</w:t>
            </w:r>
          </w:p>
        </w:tc>
      </w:tr>
      <w:tr w:rsidR="007F3F7B" w:rsidRPr="00B64F37" w:rsidTr="004F42E5">
        <w:trPr>
          <w:cantSplit/>
          <w:trHeight w:val="1134"/>
        </w:trPr>
        <w:tc>
          <w:tcPr>
            <w:tcW w:w="1101"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ĀRPUSSTUNDU NODARBĪBAS</w:t>
            </w:r>
          </w:p>
        </w:tc>
        <w:tc>
          <w:tcPr>
            <w:tcW w:w="4105"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Kādas programmas skolēniem pieejamas un kā tās saistītas ar rakstura izglītību? Vai visiem skolēniem ir tām piekļuve — ja ne, ko var uzlabot? Vai visi skolēni vēlas tās izmantot — ja ne, kas tos attur? Kā šo programmas nodrošinājumu var izsekot? Vai skolēni jebkad veido refleksiju vai pārdomā savu prasmju attīstību šajās jomās?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ārpusstundu nodarbību programma, skolēnu un vecāku viedokļi, apmeklējuma žurnāls, datu izsekošana, datu izsekošanas analīze, skolēnu dalības kartes vai līdzīgas idejas.</w:t>
            </w:r>
          </w:p>
        </w:tc>
      </w:tr>
      <w:tr w:rsidR="007F3F7B" w:rsidRPr="00B64F37" w:rsidTr="004F42E5">
        <w:trPr>
          <w:cantSplit/>
          <w:trHeight w:val="1654"/>
        </w:trPr>
        <w:tc>
          <w:tcPr>
            <w:tcW w:w="1101"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DARBS KOPIENAS LABĀ UN BRĪVPRĀTĪGAIS DARBS</w:t>
            </w:r>
          </w:p>
        </w:tc>
        <w:tc>
          <w:tcPr>
            <w:tcW w:w="4105"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skolēni tiek iedrošināti veikt brīvprātīgo darbu vai darbu kopienas labā? Kā viņi tiek informēti par dažādām iespējām? Kādas skolēniem pieejamas saites nodrošina skola? Kā šie notikumi tiek reģistrēti skolā?</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atsauksmes no iestādēm, kurās veikts darbs kopienas labā vai brīvprātīgais darbs, bukleti/fotogrāfijas ar paziņojumiem, kur skolēni var saņemt informāciju, skolēnu viedoklis, datu izsekošana.</w:t>
            </w:r>
          </w:p>
        </w:tc>
      </w:tr>
      <w:tr w:rsidR="007F3F7B" w:rsidRPr="00B64F37" w:rsidTr="004F42E5">
        <w:trPr>
          <w:cantSplit/>
          <w:trHeight w:val="1134"/>
        </w:trPr>
        <w:tc>
          <w:tcPr>
            <w:tcW w:w="1101"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SKOLĒNU LĪDERĪBA</w:t>
            </w:r>
          </w:p>
        </w:tc>
        <w:tc>
          <w:tcPr>
            <w:tcW w:w="4105"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Kādas ir skolā pieejamās iespējas skolēnu līderības prasmju attīstībai un pielietošanai? Vai visiem skolēniem tās ir pieejamas? Kā skolēnu veiktās aktivitātes tiek reģistrētas un izsekotas? Kā skolēni tiek mudināti iesaistīties?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skolēnu līderības iespēju programma, skolēnu aktivitāšu izsekošana, skolēnu viedoklis, skolēnu valodas novērošana — vai viņi izrāda lielākas līderības spējas un vai viņu prasmes uzlabojas? Skolēnu un personāla viedoklis — tas var ietvert vecāku un skolotāju sapulču protokolus. </w:t>
            </w:r>
          </w:p>
        </w:tc>
      </w:tr>
    </w:tbl>
    <w:p w:rsidR="007F3F7B" w:rsidRPr="00627A51" w:rsidRDefault="007F3F7B" w:rsidP="007F3F7B">
      <w:r>
        <w:br w:type="page"/>
      </w:r>
    </w:p>
    <w:p w:rsidR="007F3F7B" w:rsidRPr="000C5CC8" w:rsidRDefault="007F3F7B" w:rsidP="007F3F7B">
      <w:pPr>
        <w:rPr>
          <w:b/>
          <w:u w:val="single"/>
        </w:rPr>
      </w:pPr>
      <w:r w:rsidRPr="000C5CC8">
        <w:rPr>
          <w:b/>
          <w:u w:val="single"/>
        </w:rPr>
        <w:lastRenderedPageBreak/>
        <w:t>VISA SKOLAS KOPIENA</w:t>
      </w:r>
    </w:p>
    <w:p w:rsidR="007F3F7B" w:rsidRPr="00627A51" w:rsidRDefault="007F3F7B" w:rsidP="007F3F7B">
      <w:r>
        <w:t>SKOLAS VADĪBA</w:t>
      </w:r>
    </w:p>
    <w:tbl>
      <w:tblPr>
        <w:tblStyle w:val="Reatabula2"/>
        <w:tblW w:w="0" w:type="auto"/>
        <w:tblLook w:val="04A0"/>
      </w:tblPr>
      <w:tblGrid>
        <w:gridCol w:w="887"/>
        <w:gridCol w:w="2309"/>
        <w:gridCol w:w="1919"/>
        <w:gridCol w:w="2830"/>
        <w:gridCol w:w="2737"/>
      </w:tblGrid>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SKOLAS VADĪBA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vadība atbalsta rakstura izglītības programmas ieviešanu un zina, kāda ir skolas izvēlēto tikumu saikne ar skolas etosu.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vadība izrāda interesi par rakstura attīstību un zina ar tikumiem saistīto leksiku.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vadība saprot, kāda ir skolēnu un personāla sagaidāmā uzvedība, spēj izmantot atbilstošu leksiku un, kad nepieciešams, to kritiski izvērtēt.</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vadība sniedz piemēru par ar skolas etosu saistītās valodas izmantošanu un uzvedību un spēj atbalstīt un kritiski skatīties uz skolā īstenoto rakstura izglītību un etosu.</w:t>
            </w:r>
          </w:p>
        </w:tc>
      </w:tr>
    </w:tbl>
    <w:p w:rsidR="007F3F7B" w:rsidRPr="00627A51" w:rsidRDefault="007F3F7B" w:rsidP="007F3F7B"/>
    <w:p w:rsidR="007F3F7B" w:rsidRPr="00627A51" w:rsidRDefault="007F3F7B" w:rsidP="007F3F7B">
      <w:r>
        <w:t>PERSONĀLS</w:t>
      </w:r>
    </w:p>
    <w:tbl>
      <w:tblPr>
        <w:tblStyle w:val="Reatabula2"/>
        <w:tblW w:w="0" w:type="auto"/>
        <w:tblLook w:val="04A0"/>
      </w:tblPr>
      <w:tblGrid>
        <w:gridCol w:w="1180"/>
        <w:gridCol w:w="1257"/>
        <w:gridCol w:w="2432"/>
        <w:gridCol w:w="3092"/>
        <w:gridCol w:w="2721"/>
      </w:tblGrid>
      <w:tr w:rsidR="007F3F7B" w:rsidRPr="00B64F37" w:rsidTr="004F42E5">
        <w:tc>
          <w:tcPr>
            <w:tcW w:w="1180"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1257"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rPr>
          <w:cantSplit/>
          <w:trHeight w:val="1134"/>
        </w:trPr>
        <w:tc>
          <w:tcPr>
            <w:tcW w:w="1180"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UZVEDĪBA</w:t>
            </w:r>
          </w:p>
        </w:tc>
        <w:tc>
          <w:tcPr>
            <w:tcW w:w="125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personālam ir skaidras gaidas attiecībā uz skolēnu uzvedību un tās ir balstītas uz skolas etosu un izvēlētajiem tikumiem.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īsteno sagaidāmo uzvedību un izmanto rakstura attīstībai atbilstošu leksiku, lai veicinātu šo uzvedību arī skolēnos.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mērķtiecīgi sniedz piemēru par skolas etosā ietverto sagaidāmo uzvedību un aktīvi uzvedas kā etalons skolēniem.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tiek pieņemts kā skolēnu un visas skolas kopienas etaloni.</w:t>
            </w:r>
          </w:p>
        </w:tc>
      </w:tr>
      <w:tr w:rsidR="007F3F7B" w:rsidRPr="00B64F37" w:rsidTr="004F42E5">
        <w:trPr>
          <w:cantSplit/>
          <w:trHeight w:val="1134"/>
        </w:trPr>
        <w:tc>
          <w:tcPr>
            <w:tcW w:w="1180"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MĀCĪŠANA PAR TIKUMIEM</w:t>
            </w:r>
          </w:p>
        </w:tc>
        <w:tc>
          <w:tcPr>
            <w:tcW w:w="125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Personāls zina, kuriem tikumiem skola izvēlējusies pievērst uzmanību, un var sniegt to vispārīgas definīcijas.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Personāls izmanto skolas izvēlētos tikumus kā daļu no ikdienas valodas. Personāls spēj mācīt un ievērot rakstura izglītības mācību programmu, kas viņiem iedota.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var integrēt tikumus (īpaši morālos un pilsoniskos) stundas kontekstā un padziļināti diskutēt par tikumiem.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aktīvi meklē iespējas integrēt tikumus (īpaši morālos un pilsoniskos) mācību stundās; diskusijās un rīcībā skolas vidē pielieto praktisko gudrību, piemēram, skolēnu uzvedības vadīšanai klasē.</w:t>
            </w:r>
          </w:p>
        </w:tc>
      </w:tr>
      <w:tr w:rsidR="007F3F7B" w:rsidRPr="00B64F37" w:rsidTr="004F42E5">
        <w:trPr>
          <w:cantSplit/>
          <w:trHeight w:val="1134"/>
        </w:trPr>
        <w:tc>
          <w:tcPr>
            <w:tcW w:w="1180"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TIKUMU IZMANTOŠANA PATSTĀVĪBAS ATTĪSTĪŠANAI</w:t>
            </w:r>
          </w:p>
        </w:tc>
        <w:tc>
          <w:tcPr>
            <w:tcW w:w="125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zina, kas ir intelektuālie un darbības tikumi un kā tie var veicināt patstāvīgu mācīšanos.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atzīst un sekmē intelektuālo un darbības tikumu izmantošanu stundās.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aktīvi veicina intelektuālo un darbības tikumu izmantošanu un refleksiju stundās.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stundas plānošanā un norisē mudina skolēnus parādīt neatkarību un patstāvību; personāls apguvis intelektuālos un darbības tikumus un stundās izrāda praktisko gudrību.</w:t>
            </w:r>
          </w:p>
        </w:tc>
      </w:tr>
      <w:tr w:rsidR="007F3F7B" w:rsidRPr="00B64F37" w:rsidTr="004F42E5">
        <w:trPr>
          <w:cantSplit/>
          <w:trHeight w:val="1134"/>
        </w:trPr>
        <w:tc>
          <w:tcPr>
            <w:tcW w:w="1180"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NEPĀRTRAUKTA PROFESIONĀLĀ ATTĪSTĪBA</w:t>
            </w:r>
          </w:p>
        </w:tc>
        <w:tc>
          <w:tcPr>
            <w:tcW w:w="1257"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iesaistās nepārtrauktā profesionālajā attīstībā, kas nodrošināta saistībā ar rakstura izglītību.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Vairums personāla padziļināti interesējas par raksturu un pēta/lasa par šo tēmu, vienlaikus pārdomājot mācīšanu par tikumiem skolēniem.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Vairums personāla pārdomā savas mācīšanas prasmes un apsver, kādas ar tikumiem saistītas darbības var tikt uzlabotas, lai plašāk ietekmētu skolēnus mācību procesā, piemēram, elastīgums, laipnība.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Personāls veido pašrefleksiju un apsver, kurās jomās var attīstīt savu tikumisko uzvedību, izrādot praktisko gudrību. Tie atbalsta citus skolas kopienas locekļus tikumu attīstīšanas procesā.</w:t>
            </w:r>
          </w:p>
        </w:tc>
      </w:tr>
    </w:tbl>
    <w:p w:rsidR="007F3F7B" w:rsidRPr="00627A51" w:rsidRDefault="007F3F7B" w:rsidP="007F3F7B"/>
    <w:p w:rsidR="007F3F7B" w:rsidRPr="00627A51" w:rsidRDefault="007F3F7B" w:rsidP="007F3F7B">
      <w:r>
        <w:br w:type="page"/>
      </w:r>
      <w:r>
        <w:lastRenderedPageBreak/>
        <w:t>JAUTĀJUMI UN IESPĒJAMIE PIERĀDĪJUMI SKOLAS KOPIENAI (1)</w:t>
      </w:r>
    </w:p>
    <w:p w:rsidR="007F3F7B" w:rsidRPr="00627A51" w:rsidRDefault="007F3F7B" w:rsidP="007F3F7B">
      <w:r>
        <w:t>SKOLAS VADĪBA</w:t>
      </w:r>
    </w:p>
    <w:tbl>
      <w:tblPr>
        <w:tblStyle w:val="Reatabula2"/>
        <w:tblW w:w="0" w:type="auto"/>
        <w:tblLook w:val="04A0"/>
      </w:tblPr>
      <w:tblGrid>
        <w:gridCol w:w="936"/>
        <w:gridCol w:w="5011"/>
        <w:gridCol w:w="4735"/>
      </w:tblGrid>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 xml:space="preserve">JAUTĀJUMI </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 xml:space="preserve">Pierādījumu piemēri </w:t>
            </w:r>
          </w:p>
        </w:tc>
      </w:tr>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SKOLAS VADĪBA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skolas vadība iesaistīta rakstura izglītības mācību programmas ieviešanā un tikumu izvēlē? Kādu profesionālo tālākizglītību un atbalstu viņi saņēmuši šajā jomā? Kā skolas vadība atbalsta/veicina/izrāda rakstura tikumus?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skolas vadības viedoklis, vadības sanāksmju plāni un protokoli, skolas vadības novērojumi ar skolēnu un personāla viedokli. To var veidot, izmantojot dažādas metodes, un tas var ietvert sanāksmju protokolus vai skolēnu un personāla aptaujas.</w:t>
            </w:r>
          </w:p>
        </w:tc>
      </w:tr>
    </w:tbl>
    <w:p w:rsidR="007F3F7B" w:rsidRPr="00627A51" w:rsidRDefault="007F3F7B" w:rsidP="007F3F7B">
      <w:r>
        <w:t>PERSONĀLS</w:t>
      </w:r>
    </w:p>
    <w:tbl>
      <w:tblPr>
        <w:tblStyle w:val="Reatabula2"/>
        <w:tblW w:w="0" w:type="auto"/>
        <w:tblLook w:val="04A0"/>
      </w:tblPr>
      <w:tblGrid>
        <w:gridCol w:w="1384"/>
        <w:gridCol w:w="5074"/>
        <w:gridCol w:w="4224"/>
      </w:tblGrid>
      <w:tr w:rsidR="007F3F7B" w:rsidRPr="00B64F37" w:rsidTr="004F42E5">
        <w:tc>
          <w:tcPr>
            <w:tcW w:w="1384"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5074"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 xml:space="preserve">JAUTĀJUMI </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 xml:space="preserve">Pierādījumu piemēri </w:t>
            </w:r>
          </w:p>
        </w:tc>
      </w:tr>
      <w:tr w:rsidR="007F3F7B" w:rsidRPr="00B64F37" w:rsidTr="004F42E5">
        <w:trPr>
          <w:cantSplit/>
          <w:trHeight w:val="1134"/>
        </w:trPr>
        <w:tc>
          <w:tcPr>
            <w:tcW w:w="1384"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UZVEDĪBA</w:t>
            </w:r>
          </w:p>
        </w:tc>
        <w:tc>
          <w:tcPr>
            <w:tcW w:w="507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personāls iesaistīts rakstura izglītības mācību programmas attīstībā un sākotnējā tikumu izvēlē? Kādu tālākizglītību un atbalstu viņi saņēmuši saistībā ar gaidām attiecībā uz tikumiem un tikumiskās uzvedības parauga sniegšanu?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un personāla viedoklis, personāla novērojumi, informācija par profesionālās pilnveides un atbalsta programmām</w:t>
            </w:r>
          </w:p>
        </w:tc>
      </w:tr>
      <w:tr w:rsidR="007F3F7B" w:rsidRPr="00B64F37" w:rsidTr="004F42E5">
        <w:trPr>
          <w:cantSplit/>
          <w:trHeight w:val="1134"/>
        </w:trPr>
        <w:tc>
          <w:tcPr>
            <w:tcW w:w="1384"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MĀCĪŠANA PAR TIKUMIEM</w:t>
            </w:r>
          </w:p>
        </w:tc>
        <w:tc>
          <w:tcPr>
            <w:tcW w:w="507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Kādus norādījumus personāls saņem, lai iestrādātu noteiktus tikumus savās stundās? Vai par visiem tikumiem tiek mācīts kontekstā, vai papildus notiek arī tiešas diskusijas? Vai personāls izmanto ar tikumiem saistīto leksiku mācību procesā un skolas vidē — kādas pārmaiņas ir novērotas?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izvēlēto tikumu apguves programma, stundu plāni, mācību priekšmeta  programmas, stundu novērojumi, skolēnu un personāla viedoklis, novērojumi skolas vidē.</w:t>
            </w:r>
          </w:p>
        </w:tc>
      </w:tr>
      <w:tr w:rsidR="007F3F7B" w:rsidRPr="00B64F37" w:rsidTr="004F42E5">
        <w:trPr>
          <w:cantSplit/>
          <w:trHeight w:val="1618"/>
        </w:trPr>
        <w:tc>
          <w:tcPr>
            <w:tcW w:w="1384"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TIKUMU IZMANTOŠANA PATSTĀVĪBAS ATTĪSTĪŠANAI</w:t>
            </w:r>
          </w:p>
        </w:tc>
        <w:tc>
          <w:tcPr>
            <w:tcW w:w="507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 personāls iekļauj stundās intelektuālos un darbības tikumus kā daļu no skolēnu patstāvības attīstīšanas? Vai tas tiek plānots? Vai tie ir iestrādāti skolotāja praksē? Vai stundās skolēniem ir iespēja parādīt, ka, strādājot pie intelektuālajiem un darbības tikumiem, tiek attīstīta viņu patstāvība?</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stundu plāni, mācību priekšmeta programmas, stundu novērojumi, skolēnu un personāla viedoklis, skolēnu progress. </w:t>
            </w:r>
          </w:p>
        </w:tc>
      </w:tr>
      <w:tr w:rsidR="007F3F7B" w:rsidRPr="00B64F37" w:rsidTr="004F42E5">
        <w:trPr>
          <w:cantSplit/>
          <w:trHeight w:val="1684"/>
        </w:trPr>
        <w:tc>
          <w:tcPr>
            <w:tcW w:w="1384"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NEPĀRTRAUKTA PROFESIONĀLĀ ATTĪSTĪBA</w:t>
            </w:r>
          </w:p>
        </w:tc>
        <w:tc>
          <w:tcPr>
            <w:tcW w:w="5074"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raksturs parādās personāla profesionālās pilnveides plānos? Kā personāls tiek mudināts lasīt/pētīt par šo tēmu? Kādi profesionālās pilnveides kursi tiek nodrošināti, lai atbalstītu personāla tikumiskās uzvedības pilnveidi, un cik efektīvi tie ir? Vai personāls tiek mudināts veidot pašrefleksiju un pārdomāt, kā pielāgot praksi, lai varētu attīstīt savus personīgos tikumus?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nepārtrauktas profesionālās attīstības plāni, personāla viedoklis, darbības uzraudzības atskaites pārskats, ieteicamās literatūras saraksts, personāla uzvedība.</w:t>
            </w:r>
          </w:p>
        </w:tc>
      </w:tr>
    </w:tbl>
    <w:p w:rsidR="007F3F7B" w:rsidRPr="00627A51" w:rsidRDefault="007F3F7B" w:rsidP="007F3F7B"/>
    <w:p w:rsidR="007F3F7B" w:rsidRPr="000C5CC8" w:rsidRDefault="007F3F7B" w:rsidP="007F3F7B">
      <w:pPr>
        <w:rPr>
          <w:b/>
          <w:u w:val="single"/>
        </w:rPr>
      </w:pPr>
      <w:r>
        <w:br w:type="page"/>
      </w:r>
      <w:r w:rsidRPr="000C5CC8">
        <w:rPr>
          <w:b/>
          <w:u w:val="single"/>
        </w:rPr>
        <w:lastRenderedPageBreak/>
        <w:t>VISA SKOLAS KOPIENA</w:t>
      </w:r>
      <w:r>
        <w:rPr>
          <w:b/>
          <w:u w:val="single"/>
        </w:rPr>
        <w:t xml:space="preserve"> (2)</w:t>
      </w:r>
    </w:p>
    <w:p w:rsidR="007F3F7B" w:rsidRPr="00627A51" w:rsidRDefault="007F3F7B" w:rsidP="007F3F7B">
      <w:r>
        <w:t>SKOLĒNI</w:t>
      </w:r>
    </w:p>
    <w:tbl>
      <w:tblPr>
        <w:tblStyle w:val="Reatabula2"/>
        <w:tblW w:w="0" w:type="auto"/>
        <w:tblLook w:val="04A0"/>
      </w:tblPr>
      <w:tblGrid>
        <w:gridCol w:w="1058"/>
        <w:gridCol w:w="1438"/>
        <w:gridCol w:w="2940"/>
        <w:gridCol w:w="2799"/>
        <w:gridCol w:w="2447"/>
      </w:tblGrid>
      <w:tr w:rsidR="007F3F7B" w:rsidRPr="00B64F37" w:rsidTr="004F42E5">
        <w:tc>
          <w:tcPr>
            <w:tcW w:w="1058"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1438"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rPr>
          <w:cantSplit/>
          <w:trHeight w:val="1134"/>
        </w:trPr>
        <w:tc>
          <w:tcPr>
            <w:tcW w:w="1058"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UZVEDĪBA UN ATTIEKSME</w:t>
            </w:r>
          </w:p>
        </w:tc>
        <w:tc>
          <w:tcPr>
            <w:tcW w:w="143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izprot, kāda uzvedība un attieksme tiek sagaidīta saskaņā ar skolas izvēlētajiem tikumiem/etosu.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apzinās savu uzvedību un attieksmi un izprot, vai tās atbilst gaidām. Skolēni pielāgo savu uzvedību atbilstoši šīm gaidām, kad tas nepieciešams un nav grūti, — piemēram, izrāda cieņu, pasakot “lūdzu/paldies” vai pieturot atvērtas durvis.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Vairumā gadījumu skolēnu uzvedība ataino skolas etosu un tikumus. Parasti skolēni ir priecīgi un vērojams jauniešu uzplaukums.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uzvedība skolā vienmēr atspoguļo skolas etosu un tikumus. Skolā valda vispārēja sajūta, ka skolēni jūtas labi un plaukst.</w:t>
            </w:r>
          </w:p>
        </w:tc>
      </w:tr>
      <w:tr w:rsidR="007F3F7B" w:rsidRPr="00B64F37" w:rsidTr="004F42E5">
        <w:trPr>
          <w:cantSplit/>
          <w:trHeight w:val="1134"/>
        </w:trPr>
        <w:tc>
          <w:tcPr>
            <w:tcW w:w="1058"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IZPRATNE PAR TIKUMIEM UN TO PIELIETOŠANA</w:t>
            </w:r>
          </w:p>
        </w:tc>
        <w:tc>
          <w:tcPr>
            <w:tcW w:w="143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zina, kuri ir skolas izvēlētie tikumi, un spēj tos definēt.</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spēj identificēt dažādus tikumus (īpaši morālos un pilsoniskos) stundas kontekstā.</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spēj izprast, pārrunāt un veidot refleksijas par morālajiem un pilsoniskajiem tikumiem noteiktā kontekstā, apsverot savas/citu rīcības atšķirīgus iznākumus, vienlaikus attīstot spriestspēju.</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spēj izprast un pārrunāt morālos un pilsoniskos tikumus noteiktā kontekstā, apsverot savas/citu rīcības atšķirīgus iznākumus un izprotot, kāda būtu labākā iespējamā rīcība, tas ir, attīstot praktisko gudrību.</w:t>
            </w:r>
          </w:p>
        </w:tc>
      </w:tr>
      <w:tr w:rsidR="007F3F7B" w:rsidRPr="00B64F37" w:rsidTr="004F42E5">
        <w:trPr>
          <w:cantSplit/>
          <w:trHeight w:val="1134"/>
        </w:trPr>
        <w:tc>
          <w:tcPr>
            <w:tcW w:w="1058"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PATSTĀVĪBAS ATTĪSTĪŠANA</w:t>
            </w:r>
          </w:p>
        </w:tc>
        <w:tc>
          <w:tcPr>
            <w:tcW w:w="143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zina, kas ir darbības un intelektuālie tikumi un ko tie ietver.</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Skolēni sāk pārdomāt, kā darbības un intelektuālos tikumus var attīstīt mācību procesā, un mēģina īstenot dažas pārmaiņas sevī, piemēram, elastīgumu, komandas darbu, neatlaidību.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aktīvi attīsta darbības un intelektuālos tikumus, kas ļauj viņiem būt patstāvīgākiem mācīšanās procesā.</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Skolēni parāda savu neatkarību un patstāvību, kas veicina sekmīgu mācīšanos, un nebaidās uzņemties riskus vai sevi pārbaudīt, kas ļauj viņiem īstenot savu mācīšanās potenciālu.</w:t>
            </w:r>
          </w:p>
        </w:tc>
      </w:tr>
    </w:tbl>
    <w:p w:rsidR="007F3F7B" w:rsidRPr="00627A51" w:rsidRDefault="007F3F7B" w:rsidP="007F3F7B"/>
    <w:p w:rsidR="007F3F7B" w:rsidRPr="00627A51" w:rsidRDefault="007F3F7B" w:rsidP="007F3F7B">
      <w:r>
        <w:t>VECĀKI</w:t>
      </w:r>
    </w:p>
    <w:tbl>
      <w:tblPr>
        <w:tblStyle w:val="Reatabula2"/>
        <w:tblW w:w="0" w:type="auto"/>
        <w:tblLook w:val="04A0"/>
      </w:tblPr>
      <w:tblGrid>
        <w:gridCol w:w="762"/>
        <w:gridCol w:w="1831"/>
        <w:gridCol w:w="2323"/>
        <w:gridCol w:w="3041"/>
        <w:gridCol w:w="2725"/>
      </w:tblGrid>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VECĀKI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Vecāki ir informēti un zina, kāds ir skolas etoss un galvenie izvēlētie tikumi.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Vecāki mudina savus bērnus pieņemt skolas pamatvērtības un atbalsta skolu, kad viņu bērni nonāk pretrunās ar tām.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Vecāki izrāda skolai atbalstu, sniedzot piemēru saviem bērniem un pozitīvi nostiprinot skolas izvēlētos tikumus, pārrunājot iespējamās rīcības dažādos iznākumus.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Vecāki izmanto iespējas pārrunāt un sniedz piemēru par tikumiem dažādos kontekstos, saprotot praktiskās gudrības jēdzienu, pat tad ja tas ne vienmēr ir vienkāršākā izvēle.</w:t>
            </w:r>
          </w:p>
        </w:tc>
      </w:tr>
    </w:tbl>
    <w:p w:rsidR="007F3F7B" w:rsidRPr="00627A51" w:rsidRDefault="007F3F7B" w:rsidP="007F3F7B"/>
    <w:p w:rsidR="007F3F7B" w:rsidRPr="00627A51" w:rsidRDefault="007F3F7B" w:rsidP="007F3F7B">
      <w:r>
        <w:br w:type="page"/>
      </w:r>
      <w:r>
        <w:lastRenderedPageBreak/>
        <w:t>JAUTĀJUMI UN IESPĒJAMIE PIERĀDĪJUMI SKOLAS KOPIENAI (2)</w:t>
      </w:r>
    </w:p>
    <w:p w:rsidR="007F3F7B" w:rsidRPr="00627A51" w:rsidRDefault="007F3F7B" w:rsidP="007F3F7B">
      <w:r>
        <w:t>SKOLĒNI</w:t>
      </w:r>
    </w:p>
    <w:tbl>
      <w:tblPr>
        <w:tblStyle w:val="Reatabula2"/>
        <w:tblW w:w="0" w:type="auto"/>
        <w:tblLook w:val="04A0"/>
      </w:tblPr>
      <w:tblGrid>
        <w:gridCol w:w="959"/>
        <w:gridCol w:w="4299"/>
        <w:gridCol w:w="5424"/>
      </w:tblGrid>
      <w:tr w:rsidR="007F3F7B" w:rsidRPr="00B64F37" w:rsidTr="004F42E5">
        <w:tc>
          <w:tcPr>
            <w:tcW w:w="959"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4299"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JAUTĀJUMI</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Pierādījumu piemēri</w:t>
            </w:r>
          </w:p>
        </w:tc>
      </w:tr>
      <w:tr w:rsidR="007F3F7B" w:rsidRPr="00B64F37" w:rsidTr="004F42E5">
        <w:trPr>
          <w:cantSplit/>
          <w:trHeight w:val="1134"/>
        </w:trPr>
        <w:tc>
          <w:tcPr>
            <w:tcW w:w="959"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UZVEDĪBA UN ATTIEKSME</w:t>
            </w:r>
          </w:p>
        </w:tc>
        <w:tc>
          <w:tcPr>
            <w:tcW w:w="4299"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 xml:space="preserve">Kur un kā skolēniem tiek izskaidrotas gaidas attiecībā uz viņu uzvedību un attieksmi? Kā skolēniem tiek atgādināts par to, īpaši gadījumos, kad šīs gaidas nav piepildītas? Kādi ir valdošie uzvedības modeļi skolas vidē? Kāda ir skolas personāla pieredze attiecībā uz gaisotni skolā? </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un personāla viedoklis, apmeklētāju atsauksmes, informācija par sankcijām, saimniecības žurnāls/budžeta pārskats (mazāk grafiti zīmējumu/bojājumu, kas jānovērš), skolēnu izskats, mācību pastaigas, skolēnu padomes darba plāns un protokoli, apmeklējumu reģistrs.</w:t>
            </w:r>
          </w:p>
        </w:tc>
      </w:tr>
      <w:tr w:rsidR="007F3F7B" w:rsidRPr="00B64F37" w:rsidTr="004F42E5">
        <w:trPr>
          <w:cantSplit/>
          <w:trHeight w:val="1884"/>
        </w:trPr>
        <w:tc>
          <w:tcPr>
            <w:tcW w:w="959"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IZPRATNE PAR TIKUMIEM UN TO PIELIETOŠANA</w:t>
            </w:r>
          </w:p>
        </w:tc>
        <w:tc>
          <w:tcPr>
            <w:tcW w:w="4299"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Kādā mērā skolēni sniedz savu ieguldījumu, skolai izvēloties galveno tikumu kopu un izstrādājot to definīcijas? Kā skolēni tiek mudināti tos pielietot? Vai viss personāls mudina skolēnus izmantot ar tikumiem saistīto leksiku? Vai skolēni tiek mudināti apsvērt argumentus “par” un “pret” katrā situācijā, pirms lēmuma par labāko rīcību pieņemšanas?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viedoklis, stundu novērojumi, citu pasākumu novērojumi, pulciņi un ekskursijas, informācija par sankcijām un apbalvojumiem.</w:t>
            </w:r>
          </w:p>
        </w:tc>
      </w:tr>
      <w:tr w:rsidR="007F3F7B" w:rsidRPr="00B64F37" w:rsidTr="004F42E5">
        <w:trPr>
          <w:cantSplit/>
          <w:trHeight w:val="1134"/>
        </w:trPr>
        <w:tc>
          <w:tcPr>
            <w:tcW w:w="959" w:type="dxa"/>
            <w:shd w:val="clear" w:color="auto" w:fill="BDD6EE" w:themeFill="accent1" w:themeFillTint="66"/>
            <w:textDirection w:val="btLr"/>
          </w:tcPr>
          <w:p w:rsidR="007F3F7B" w:rsidRPr="00B64F37" w:rsidRDefault="007F3F7B" w:rsidP="004F42E5">
            <w:pPr>
              <w:ind w:left="113" w:right="113"/>
              <w:jc w:val="center"/>
              <w:rPr>
                <w:rFonts w:asciiTheme="minorHAnsi" w:hAnsiTheme="minorHAnsi" w:cstheme="minorHAnsi"/>
                <w:b/>
                <w:sz w:val="18"/>
                <w:szCs w:val="18"/>
              </w:rPr>
            </w:pPr>
            <w:r w:rsidRPr="00B64F37">
              <w:rPr>
                <w:rFonts w:asciiTheme="minorHAnsi" w:hAnsiTheme="minorHAnsi" w:cstheme="minorHAnsi"/>
                <w:b/>
                <w:sz w:val="18"/>
                <w:szCs w:val="18"/>
              </w:rPr>
              <w:t>PATSTĀVĪBAS ATTĪSTĪŠANA</w:t>
            </w:r>
          </w:p>
        </w:tc>
        <w:tc>
          <w:tcPr>
            <w:tcW w:w="4299"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Vai personāls mudina skolēnus būt patstāvīgākiem, pielietojot intelektuālos un darbības tikumus vairumā stundu? Vai stundas tiek plānotas tā, lai skolēniem būtu iespēja parādīt savas patstāvības prasmes? Kādas ir skolēnu iespējas uzņemties riskus un pieņemt lēmumus?</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skolēnu viedoklis, stundu novērojumi, citu notikumu novērojumi, pulciņi un ekskursijas, progresa dati, mājasdarbu analīze, vecāku atsauksmes, personāla viedoklis.</w:t>
            </w:r>
          </w:p>
        </w:tc>
      </w:tr>
    </w:tbl>
    <w:p w:rsidR="007F3F7B" w:rsidRPr="00627A51" w:rsidRDefault="007F3F7B" w:rsidP="007F3F7B">
      <w:r>
        <w:t>VECĀKI</w:t>
      </w:r>
    </w:p>
    <w:tbl>
      <w:tblPr>
        <w:tblStyle w:val="Reatabula2"/>
        <w:tblW w:w="0" w:type="auto"/>
        <w:tblLook w:val="04A0"/>
      </w:tblPr>
      <w:tblGrid>
        <w:gridCol w:w="762"/>
        <w:gridCol w:w="6506"/>
        <w:gridCol w:w="3414"/>
      </w:tblGrid>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JAUTĀJUMI</w:t>
            </w:r>
          </w:p>
        </w:tc>
        <w:tc>
          <w:tcPr>
            <w:tcW w:w="0" w:type="auto"/>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Pierādījumu piemēri</w:t>
            </w:r>
          </w:p>
        </w:tc>
      </w:tr>
      <w:tr w:rsidR="007F3F7B" w:rsidRPr="00B64F37" w:rsidTr="004F42E5">
        <w:tc>
          <w:tcPr>
            <w:tcW w:w="0" w:type="auto"/>
            <w:shd w:val="clear" w:color="auto" w:fill="BDD6EE" w:themeFill="accent1" w:themeFillTint="66"/>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VECĀKI</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Kā vecāki tiek informēti par skolas etosu un skolas izvēlētajiem tikumiem? Kāds atbalsts ir pieejams vecākiem, lai veicinātu skolas tikumu pielietošanu savos bērnos arī tad, ja viņi nonāk pretrunās ar tiem? Kā vecāki zina, kādu uzvedības piemēru sniegt un ko pārrunāt ar saviem bērniem, pamatojoties uz skolas izvēlētajiem tikumiem?</w:t>
            </w:r>
          </w:p>
        </w:tc>
        <w:tc>
          <w:tcPr>
            <w:tcW w:w="0" w:type="auto"/>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Pierādījumu piemēri var būt:</w:t>
            </w:r>
          </w:p>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vecāku atsauksmes, skolas veidotas vecāku atbalsta programmas, skolas laikraksti, vecāku e-pasta vēstules, vecāku sūdzību samazināšanās.</w:t>
            </w:r>
          </w:p>
        </w:tc>
      </w:tr>
    </w:tbl>
    <w:p w:rsidR="007F3F7B" w:rsidRPr="00627A51" w:rsidRDefault="007F3F7B" w:rsidP="007F3F7B"/>
    <w:p w:rsidR="007F3F7B" w:rsidRPr="000C5CC8" w:rsidRDefault="007F3F7B" w:rsidP="007F3F7B">
      <w:pPr>
        <w:rPr>
          <w:b/>
          <w:u w:val="single"/>
        </w:rPr>
      </w:pPr>
      <w:r>
        <w:br w:type="page"/>
      </w:r>
      <w:r w:rsidRPr="000C5CC8">
        <w:rPr>
          <w:b/>
          <w:u w:val="single"/>
        </w:rPr>
        <w:lastRenderedPageBreak/>
        <w:t>SAIKNE AR KOPIENU</w:t>
      </w:r>
    </w:p>
    <w:tbl>
      <w:tblPr>
        <w:tblStyle w:val="Reatabula2"/>
        <w:tblW w:w="10314" w:type="dxa"/>
        <w:tblLayout w:type="fixed"/>
        <w:tblLook w:val="04A0"/>
      </w:tblPr>
      <w:tblGrid>
        <w:gridCol w:w="1101"/>
        <w:gridCol w:w="2268"/>
        <w:gridCol w:w="2126"/>
        <w:gridCol w:w="2410"/>
        <w:gridCol w:w="2376"/>
        <w:gridCol w:w="33"/>
      </w:tblGrid>
      <w:tr w:rsidR="007F3F7B" w:rsidRPr="00B64F37" w:rsidTr="004F42E5">
        <w:tc>
          <w:tcPr>
            <w:tcW w:w="1101" w:type="dxa"/>
            <w:shd w:val="clear" w:color="auto" w:fill="BDD6EE" w:themeFill="accent1" w:themeFillTint="66"/>
          </w:tcPr>
          <w:p w:rsidR="007F3F7B" w:rsidRPr="00B64F37" w:rsidRDefault="007F3F7B" w:rsidP="004F42E5">
            <w:pPr>
              <w:rPr>
                <w:rFonts w:asciiTheme="minorHAnsi" w:hAnsiTheme="minorHAnsi" w:cstheme="minorHAnsi"/>
                <w:b/>
                <w:sz w:val="18"/>
                <w:szCs w:val="18"/>
              </w:rPr>
            </w:pPr>
          </w:p>
        </w:tc>
        <w:tc>
          <w:tcPr>
            <w:tcW w:w="2268"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PRIORITĀŠU NOTEIKŠANA</w:t>
            </w:r>
          </w:p>
        </w:tc>
        <w:tc>
          <w:tcPr>
            <w:tcW w:w="2126"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ATTĪSTĪŠANA</w:t>
            </w:r>
          </w:p>
        </w:tc>
        <w:tc>
          <w:tcPr>
            <w:tcW w:w="2410" w:type="dxa"/>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NOSTIPRINĀŠANA</w:t>
            </w:r>
          </w:p>
        </w:tc>
        <w:tc>
          <w:tcPr>
            <w:tcW w:w="2409" w:type="dxa"/>
            <w:gridSpan w:val="2"/>
          </w:tcPr>
          <w:p w:rsidR="007F3F7B" w:rsidRPr="00B64F37" w:rsidRDefault="007F3F7B" w:rsidP="004F42E5">
            <w:pPr>
              <w:rPr>
                <w:rFonts w:asciiTheme="minorHAnsi" w:hAnsiTheme="minorHAnsi" w:cstheme="minorHAnsi"/>
                <w:b/>
                <w:sz w:val="18"/>
                <w:szCs w:val="18"/>
              </w:rPr>
            </w:pPr>
            <w:r w:rsidRPr="00B64F37">
              <w:rPr>
                <w:rFonts w:asciiTheme="minorHAnsi" w:hAnsiTheme="minorHAnsi" w:cstheme="minorHAnsi"/>
                <w:b/>
                <w:sz w:val="18"/>
                <w:szCs w:val="18"/>
              </w:rPr>
              <w:t>TIEKŠANĀS PĒC IZCILĪBAS</w:t>
            </w:r>
          </w:p>
        </w:tc>
      </w:tr>
      <w:tr w:rsidR="007F3F7B" w:rsidRPr="00B64F37" w:rsidTr="004F42E5">
        <w:trPr>
          <w:gridAfter w:val="1"/>
          <w:wAfter w:w="33" w:type="dxa"/>
          <w:cantSplit/>
          <w:trHeight w:val="1134"/>
        </w:trPr>
        <w:tc>
          <w:tcPr>
            <w:tcW w:w="1101" w:type="dxa"/>
            <w:shd w:val="clear" w:color="auto" w:fill="BDD6EE" w:themeFill="accent1" w:themeFillTint="66"/>
            <w:textDirection w:val="btLr"/>
          </w:tcPr>
          <w:p w:rsidR="007F3F7B" w:rsidRPr="00B64F37" w:rsidRDefault="007F3F7B" w:rsidP="004F42E5">
            <w:pPr>
              <w:ind w:left="113" w:right="63"/>
              <w:jc w:val="center"/>
              <w:rPr>
                <w:rFonts w:asciiTheme="minorHAnsi" w:hAnsiTheme="minorHAnsi" w:cstheme="minorHAnsi"/>
                <w:b/>
                <w:sz w:val="18"/>
                <w:szCs w:val="18"/>
              </w:rPr>
            </w:pPr>
            <w:r w:rsidRPr="00B64F37">
              <w:rPr>
                <w:rFonts w:asciiTheme="minorHAnsi" w:hAnsiTheme="minorHAnsi" w:cstheme="minorHAnsi"/>
                <w:b/>
                <w:sz w:val="18"/>
                <w:szCs w:val="18"/>
              </w:rPr>
              <w:t>SAIKNE AR KOPIENU</w:t>
            </w:r>
          </w:p>
        </w:tc>
        <w:tc>
          <w:tcPr>
            <w:tcW w:w="226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Skolai ir trausla, neregulāra saikne ar dažām kopienas organizācijām (piem., policija, domes deputāti, vietējās labdarības organizācijas, ziedojumu vākšanas organizācijas utt.), lai organizētu vieslekcijas skolā.</w:t>
            </w:r>
          </w:p>
        </w:tc>
        <w:tc>
          <w:tcPr>
            <w:tcW w:w="212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Mācību programmā iestrādāti regulāri notikumi saistībā ar vietējo kopienu vai tās labā, piemēram, ikgadēja ziedojumu vākšana, vieslekcijas utt. Tajos galvenā uzmanība pievērsta konkrētai klasei vai notikumam un uzsvērti pilsoniskie un morālie tikumi.</w:t>
            </w:r>
          </w:p>
        </w:tc>
        <w:tc>
          <w:tcPr>
            <w:tcW w:w="2410"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Pastāv koordinēta programma, kas ietver lielu daļu no skolas saiknes ar kopienu. Organizētie notikumi parasti ir divvirzienu process, piemēram, skola izveido ziedojumu vākšanas pasākumu vietējai labdarības organizācijai, un labdarības organizācijas pārstāvis vada vieslekciju skolā. Skolēni tiek mudināti pārrunāt un pārdomāt pilsoniskos un morālos tikumus, kas saistīti ar šiem pasākumiem.</w:t>
            </w:r>
          </w:p>
        </w:tc>
        <w:tc>
          <w:tcPr>
            <w:tcW w:w="237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Projekti, kas plānoti, skolai sadarbojoties ar vietējo kopienu, iestrādāti ilgtermiņa mācību programmā. Visiem skolēniem ir piekļuve šādām programmām, un viņi saprot to sniegtos ieguvumus sev un savai kopienai, tādējādi parādot morālo un pilsonisko tikumu pilnveidošanos.</w:t>
            </w:r>
          </w:p>
        </w:tc>
      </w:tr>
      <w:tr w:rsidR="007F3F7B" w:rsidRPr="00B64F37" w:rsidTr="004F42E5">
        <w:trPr>
          <w:gridAfter w:val="1"/>
          <w:wAfter w:w="33" w:type="dxa"/>
          <w:cantSplit/>
          <w:trHeight w:val="1134"/>
        </w:trPr>
        <w:tc>
          <w:tcPr>
            <w:tcW w:w="1101" w:type="dxa"/>
            <w:shd w:val="clear" w:color="auto" w:fill="BDD6EE" w:themeFill="accent1" w:themeFillTint="66"/>
            <w:textDirection w:val="btLr"/>
          </w:tcPr>
          <w:p w:rsidR="007F3F7B" w:rsidRPr="00B64F37" w:rsidRDefault="007F3F7B" w:rsidP="004F42E5">
            <w:pPr>
              <w:ind w:left="113" w:right="63"/>
              <w:jc w:val="center"/>
              <w:rPr>
                <w:rFonts w:asciiTheme="minorHAnsi" w:hAnsiTheme="minorHAnsi" w:cstheme="minorHAnsi"/>
                <w:b/>
                <w:sz w:val="18"/>
                <w:szCs w:val="18"/>
              </w:rPr>
            </w:pPr>
            <w:r w:rsidRPr="00B64F37">
              <w:rPr>
                <w:rFonts w:asciiTheme="minorHAnsi" w:hAnsiTheme="minorHAnsi" w:cstheme="minorHAnsi"/>
                <w:b/>
                <w:sz w:val="18"/>
                <w:szCs w:val="18"/>
              </w:rPr>
              <w:t>SAIKNE AR UZŅĒMĒJDARBĪBU</w:t>
            </w:r>
          </w:p>
        </w:tc>
        <w:tc>
          <w:tcPr>
            <w:tcW w:w="226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Skolai ir neregulāra, trausla saikne ar uzņēmumiem, sniedzot iespēju skolēniem apmeklēt šos uzņēmumus vai aicinot uzņēmumu pārstāvjus uz vieslekcijām.</w:t>
            </w:r>
          </w:p>
        </w:tc>
        <w:tc>
          <w:tcPr>
            <w:tcW w:w="212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Tiek rīkoti ikgadēji notikumi, un ir izveidotas savstarpējas saistības starp skolu un uzņēmumiem. Notikumi tiek plānoti un iestrādāti mācību programmā, bet galvenā uzmanība pievērsta vienai vai divām klasēm. Tiek meklētas iespējas saistīt notikumus ar tikumiem.</w:t>
            </w:r>
          </w:p>
        </w:tc>
        <w:tc>
          <w:tcPr>
            <w:tcW w:w="2410"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Saikne ar noteiktiem uzņēmumiem ir regulāra un plānota, tā kļuvusi par divvirzienu modeli. Skolēni tiek mudināti pielietot un pārdomāt tikumus šajos pasākumos.</w:t>
            </w:r>
          </w:p>
        </w:tc>
        <w:tc>
          <w:tcPr>
            <w:tcW w:w="237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Tiek plānoti kopīgi projekti ilgtermiņā (īsta partnerība), kas veido saikni ar mācību programmu, vienlaikus atbalstot vietējo uzņēmumu un veicinot skolēnu izpratni par uzņēmējdarbības pasauli. Skolēniem (pārsvarā vecākās klases) ir piekļuve šīm programmām, un viņi, iesaistoties šajos projektos, aktīvi pielieto savus tikumus.</w:t>
            </w:r>
          </w:p>
        </w:tc>
      </w:tr>
      <w:tr w:rsidR="007F3F7B" w:rsidRPr="00B64F37" w:rsidTr="004F42E5">
        <w:trPr>
          <w:gridAfter w:val="1"/>
          <w:wAfter w:w="33" w:type="dxa"/>
          <w:cantSplit/>
          <w:trHeight w:val="1134"/>
        </w:trPr>
        <w:tc>
          <w:tcPr>
            <w:tcW w:w="1101" w:type="dxa"/>
            <w:shd w:val="clear" w:color="auto" w:fill="BDD6EE" w:themeFill="accent1" w:themeFillTint="66"/>
            <w:textDirection w:val="btLr"/>
          </w:tcPr>
          <w:p w:rsidR="007F3F7B" w:rsidRPr="00B64F37" w:rsidRDefault="007F3F7B" w:rsidP="004F42E5">
            <w:pPr>
              <w:ind w:left="113" w:right="63"/>
              <w:jc w:val="center"/>
              <w:rPr>
                <w:rFonts w:asciiTheme="minorHAnsi" w:hAnsiTheme="minorHAnsi" w:cstheme="minorHAnsi"/>
                <w:b/>
                <w:sz w:val="18"/>
                <w:szCs w:val="18"/>
              </w:rPr>
            </w:pPr>
            <w:r w:rsidRPr="00B64F37">
              <w:rPr>
                <w:rFonts w:asciiTheme="minorHAnsi" w:hAnsiTheme="minorHAnsi" w:cstheme="minorHAnsi"/>
                <w:b/>
                <w:sz w:val="18"/>
                <w:szCs w:val="18"/>
              </w:rPr>
              <w:t>SAIKNE AR CITĀM SKOLĀM</w:t>
            </w:r>
          </w:p>
        </w:tc>
        <w:tc>
          <w:tcPr>
            <w:tcW w:w="226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Skolai ir trausla saikne ar citām skolām vai citām izglītības iestādēm. Skola izmanto šo saikni, lai atrastu ar rakstura attīstību saistītas programmas nelielām skolēnu grupām vai iespējas nepārtrauktai profesionālai attīstībai vai neformālām ideju apmaiņām personālam.</w:t>
            </w:r>
          </w:p>
        </w:tc>
        <w:tc>
          <w:tcPr>
            <w:tcW w:w="212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ir iesaistīta ikgadējo programmu attīstīšanā, piemēram, primārā/sekundārā sadarbība, kas paredzēta vismaz vienas klases atbalstam vai kas ļauj personālam attīstīties profesionāli, lai veicinātu tālāku personāla un skolēnu rakstura attīstību.</w:t>
            </w:r>
          </w:p>
        </w:tc>
        <w:tc>
          <w:tcPr>
            <w:tcW w:w="2410"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ir saistīta ar citām izglītības iestādēm, kas iesaistījušās koordinētā programmā, ļaujot vairāk skolēniem vai pedagogiem izglītoties vai piedalīties pasākumos, kas saistīti ar mācīšanu par tikumiem, savu tikumu attīstīšanu vai tikumu attīstīšanas veicināšanu skolēnos.</w:t>
            </w:r>
          </w:p>
        </w:tc>
        <w:tc>
          <w:tcPr>
            <w:tcW w:w="237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Skolai ir ar citām izglītības iestādēm kopīgi izveidota programma, kas atbalsta skolēnus mācību programmas ietvaros un/vai personālu profesionālajā izaugsmē un kurā visi aspekti vērsti uz rakstura, īpaši uz praktiskās gudrības attīstību.</w:t>
            </w:r>
          </w:p>
        </w:tc>
      </w:tr>
      <w:tr w:rsidR="007F3F7B" w:rsidRPr="00B64F37" w:rsidTr="004F42E5">
        <w:trPr>
          <w:gridAfter w:val="1"/>
          <w:wAfter w:w="33" w:type="dxa"/>
          <w:cantSplit/>
          <w:trHeight w:val="1134"/>
        </w:trPr>
        <w:tc>
          <w:tcPr>
            <w:tcW w:w="1101" w:type="dxa"/>
            <w:shd w:val="clear" w:color="auto" w:fill="BDD6EE" w:themeFill="accent1" w:themeFillTint="66"/>
            <w:textDirection w:val="btLr"/>
          </w:tcPr>
          <w:p w:rsidR="007F3F7B" w:rsidRPr="00B64F37" w:rsidRDefault="007F3F7B" w:rsidP="004F42E5">
            <w:pPr>
              <w:ind w:left="113" w:right="63"/>
              <w:jc w:val="center"/>
              <w:rPr>
                <w:rFonts w:asciiTheme="minorHAnsi" w:hAnsiTheme="minorHAnsi" w:cstheme="minorHAnsi"/>
                <w:b/>
                <w:sz w:val="18"/>
                <w:szCs w:val="18"/>
              </w:rPr>
            </w:pPr>
            <w:r w:rsidRPr="00B64F37">
              <w:rPr>
                <w:rFonts w:asciiTheme="minorHAnsi" w:hAnsiTheme="minorHAnsi" w:cstheme="minorHAnsi"/>
                <w:b/>
                <w:sz w:val="18"/>
                <w:szCs w:val="18"/>
              </w:rPr>
              <w:t>SAIKNE AR UNIVERSITĀTĒM/PROFESIONĀLĀS IZGLĪTĪBAS IESTĀDĒM</w:t>
            </w:r>
          </w:p>
        </w:tc>
        <w:tc>
          <w:tcPr>
            <w:tcW w:w="2268"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Skolai ir trausla saikne ar universitātēm un profesionālās izglītības iestādēm. Skola izmanto šīs saiknes, lai atrastu neliela apjoma programmas mazām skolēnu vai personāla grupām.</w:t>
            </w:r>
          </w:p>
        </w:tc>
        <w:tc>
          <w:tcPr>
            <w:tcW w:w="212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Skola ik gadu iesaistās pasākumos sadarbībā ar universitāti un/vai profesionālās izglītības iestādi. Tie paredzēti vismaz vienai klasei un īpašām skolēnu grupām, piemēram, tiem skolēniem, kas saņem papildu finansiālo atbalstu. Skolēniem ir iespējas attīstīt savus tikumus dažādos kontekstos.</w:t>
            </w:r>
          </w:p>
        </w:tc>
        <w:tc>
          <w:tcPr>
            <w:tcW w:w="2410"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Ir izveidota koordinēta programma, kurā piedalās vairums skolēnu un personāls. Notikumi ir divvirzienu process. Personāls un skolēni aktīvi tiek mudināti pārdomāt un pilnveidot spēju pielietot tikumus dažādās situācijās.</w:t>
            </w:r>
          </w:p>
        </w:tc>
        <w:tc>
          <w:tcPr>
            <w:tcW w:w="2376" w:type="dxa"/>
          </w:tcPr>
          <w:p w:rsidR="007F3F7B" w:rsidRPr="00B64F37" w:rsidRDefault="007F3F7B" w:rsidP="004F42E5">
            <w:pPr>
              <w:rPr>
                <w:rFonts w:asciiTheme="minorHAnsi" w:hAnsiTheme="minorHAnsi" w:cstheme="minorHAnsi"/>
                <w:sz w:val="18"/>
                <w:szCs w:val="18"/>
              </w:rPr>
            </w:pPr>
            <w:r w:rsidRPr="00B64F37">
              <w:rPr>
                <w:rFonts w:asciiTheme="minorHAnsi" w:hAnsiTheme="minorHAnsi" w:cstheme="minorHAnsi"/>
                <w:sz w:val="18"/>
                <w:szCs w:val="18"/>
              </w:rPr>
              <w:t>Darbs ar universitāti ir daļa no kopīgi plānotas programmas, kurā iesaistīti galvenokārt vecāko klašu skolēni, daži pedagogi un vecāki, lai sniegtu atbalstu tālākai izglītībai, pētniecībai, mācību procesam ārpus mācību programmas utt. Skolēni un personāls pielieto attīstītos tikumus, izmantojot visas pieejamās iespējas šajās jaunajās situācijās.</w:t>
            </w:r>
          </w:p>
        </w:tc>
      </w:tr>
    </w:tbl>
    <w:p w:rsidR="007F3F7B" w:rsidRPr="00627A51" w:rsidRDefault="007F3F7B" w:rsidP="007F3F7B"/>
    <w:p w:rsidR="007F3F7B" w:rsidRPr="00627A51" w:rsidRDefault="007F3F7B" w:rsidP="007F3F7B">
      <w:r>
        <w:br w:type="page"/>
      </w:r>
      <w:r>
        <w:lastRenderedPageBreak/>
        <w:t>JAUTĀJUMI UN IESPĒJAMIE PIERĀDĪJUMI ATTIECĪBĀ UZ SAIKNI AR KOPIENU</w:t>
      </w:r>
    </w:p>
    <w:tbl>
      <w:tblPr>
        <w:tblStyle w:val="Reatabula2"/>
        <w:tblW w:w="8778" w:type="dxa"/>
        <w:jc w:val="center"/>
        <w:tblLook w:val="04A0"/>
      </w:tblPr>
      <w:tblGrid>
        <w:gridCol w:w="1101"/>
        <w:gridCol w:w="4110"/>
        <w:gridCol w:w="3567"/>
      </w:tblGrid>
      <w:tr w:rsidR="007F3F7B" w:rsidRPr="00BC2D92" w:rsidTr="004F42E5">
        <w:trPr>
          <w:trHeight w:val="428"/>
          <w:jc w:val="center"/>
        </w:trPr>
        <w:tc>
          <w:tcPr>
            <w:tcW w:w="1101" w:type="dxa"/>
            <w:shd w:val="clear" w:color="auto" w:fill="BDD6EE" w:themeFill="accent1" w:themeFillTint="66"/>
          </w:tcPr>
          <w:p w:rsidR="007F3F7B" w:rsidRPr="00BC2D92" w:rsidRDefault="007F3F7B" w:rsidP="004F42E5">
            <w:pPr>
              <w:jc w:val="center"/>
              <w:rPr>
                <w:rFonts w:asciiTheme="minorHAnsi" w:hAnsiTheme="minorHAnsi" w:cstheme="minorHAnsi"/>
                <w:b/>
                <w:sz w:val="18"/>
                <w:szCs w:val="18"/>
              </w:rPr>
            </w:pPr>
          </w:p>
        </w:tc>
        <w:tc>
          <w:tcPr>
            <w:tcW w:w="4110"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3567"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rPr>
          <w:cantSplit/>
          <w:trHeight w:val="2704"/>
          <w:jc w:val="center"/>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KOPIENU</w:t>
            </w:r>
          </w:p>
        </w:tc>
        <w:tc>
          <w:tcPr>
            <w:tcW w:w="41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Kādas saiknes ar kopienu ir skolai un kāda ir to ietekme? Kuri skolēni ir iesaistīti un kā šī pieredze palīdz pilnveidot viņu uzvedību un praktisko gudrību? Kā tās tiek iestrādātas vispārējā darba plānā vai mācību programmā? Kā šie notikumi tiek reģistrēti un izsekoti? Kā skola mudina iesaistīties tos skolēnus, kuri līdz šim nav piedalījušies organizētajos notikumos?</w:t>
            </w:r>
          </w:p>
        </w:tc>
        <w:tc>
          <w:tcPr>
            <w:tcW w:w="356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atsauksmes no kopienas organizācijām, skolēnu viedoklis, izsekošana, informācija par programmu vai projektu, notikumu kalendārs, ziņu publicēšana avīzēs.</w:t>
            </w:r>
          </w:p>
        </w:tc>
      </w:tr>
      <w:tr w:rsidR="007F3F7B" w:rsidRPr="00BC2D92" w:rsidTr="004F42E5">
        <w:trPr>
          <w:cantSplit/>
          <w:trHeight w:val="2073"/>
          <w:jc w:val="center"/>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UZŅĒMĒJDARBĪBU</w:t>
            </w:r>
          </w:p>
        </w:tc>
        <w:tc>
          <w:tcPr>
            <w:tcW w:w="41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skolas saikne ar uzņēmējiem un nozares profesionāļiem? Kādas programmas ir pieejamas un kurš var tām piekļūt? Kā šī informācija tiek izsekota? Vai visi skolēni tiek mudināti iesaistīties? Vai skola atbalsta uzņēmējus un uzņēmējdarbības nozares un otrādi?</w:t>
            </w:r>
          </w:p>
        </w:tc>
        <w:tc>
          <w:tcPr>
            <w:tcW w:w="356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atsauksmes no uzņēmumiem/nozaru pārstāvjiem, skolēnu viedoklis, izsekošana, notikumu programmas un kalendārs.</w:t>
            </w:r>
          </w:p>
        </w:tc>
      </w:tr>
      <w:tr w:rsidR="007F3F7B" w:rsidRPr="00BC2D92" w:rsidTr="004F42E5">
        <w:trPr>
          <w:cantSplit/>
          <w:trHeight w:val="2802"/>
          <w:jc w:val="center"/>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CITĀM SKOLĀM</w:t>
            </w:r>
          </w:p>
        </w:tc>
        <w:tc>
          <w:tcPr>
            <w:tcW w:w="41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skolas saikne ar citām skolām? Vai jūsu skola veicina rakstura attīstību vai palīdz izveidot programmas citā skolā un otrādi? Vai, sadarbojoties ar citām skolām, veidojat kopīgas programmas skolēniem vai  veicināt pedagogu nepārtrauktu profesionālo attīstību? Vai jūsu plāni ar citām skolām tiek veidoti sadarbībā un ir saistīti ar mācību programmu/personāla attīstības programmu?</w:t>
            </w:r>
          </w:p>
        </w:tc>
        <w:tc>
          <w:tcPr>
            <w:tcW w:w="356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skolēnu un personāla viedoklis, skolas atsauksme, informācija par projektu vai programmu, rezultātu izsekošana, kopīgie projekti. </w:t>
            </w:r>
          </w:p>
        </w:tc>
      </w:tr>
      <w:tr w:rsidR="007F3F7B" w:rsidRPr="00BC2D92" w:rsidTr="004F42E5">
        <w:trPr>
          <w:cantSplit/>
          <w:trHeight w:val="2737"/>
          <w:jc w:val="center"/>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UNIVERSITĀTĒM/PROFESIONĀLĀS IZGLĪTĪBAS IESTĀDĒM</w:t>
            </w:r>
          </w:p>
        </w:tc>
        <w:tc>
          <w:tcPr>
            <w:tcW w:w="41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skolas saikne ar universitātēm? Cik daudz skolēniem/pedagogiem ir piekļuve šīm programmām? Kādi regulāri notikumi saistās ar skolas mācību programmu? Kādi notikumi ļauj vairāk skolēniem/pedagogiem iesaistīties sadarbībā ar universitātēm? Kā personāls tiek mudināts iesaistīties un atbalstīts?</w:t>
            </w:r>
          </w:p>
        </w:tc>
        <w:tc>
          <w:tcPr>
            <w:tcW w:w="356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personāla un skolēnu viedoklis, universitātes atsauksme, informācija par programmu vai projektu, rezultātu izsekošana, skolēnu skaits, kas pieteikušies tālākai izglītībai vai studijām, pedagogu skaits, kuri izvēlas tālāku izglītību vai iesaisti pētniecībā/nepārtrauktā profesionālajā attīstībā.</w:t>
            </w:r>
          </w:p>
        </w:tc>
      </w:tr>
    </w:tbl>
    <w:p w:rsidR="007F3F7B" w:rsidRDefault="007F3F7B" w:rsidP="007F3F7B"/>
    <w:p w:rsidR="007F3F7B" w:rsidRPr="00BC2D92" w:rsidRDefault="007F3F7B" w:rsidP="007F3F7B">
      <w:pPr>
        <w:rPr>
          <w:b/>
          <w:bCs/>
        </w:rPr>
      </w:pPr>
      <w:r w:rsidRPr="000F0097">
        <w:rPr>
          <w:b/>
        </w:rPr>
        <w:t xml:space="preserve">Atsauces </w:t>
      </w:r>
    </w:p>
    <w:p w:rsidR="007F3F7B" w:rsidRPr="000F0097" w:rsidRDefault="007F3F7B" w:rsidP="007F3F7B">
      <w:pPr>
        <w:pStyle w:val="ListParagraph"/>
        <w:numPr>
          <w:ilvl w:val="0"/>
          <w:numId w:val="4"/>
        </w:numPr>
      </w:pPr>
      <w:r w:rsidRPr="000F0097">
        <w:t xml:space="preserve">Department for Education (2011) Teachers’ Standards. Available at </w:t>
      </w:r>
      <w:hyperlink r:id="rId10" w:history="1">
        <w:r w:rsidRPr="000F0097">
          <w:rPr>
            <w:rStyle w:val="Hyperlink"/>
          </w:rPr>
          <w:t>https://www.gov.uk/government/publications/teachers-standards</w:t>
        </w:r>
      </w:hyperlink>
    </w:p>
    <w:p w:rsidR="007F3F7B" w:rsidRPr="000F0097" w:rsidRDefault="007F3F7B" w:rsidP="007F3F7B">
      <w:pPr>
        <w:pStyle w:val="ListParagraph"/>
        <w:numPr>
          <w:ilvl w:val="0"/>
          <w:numId w:val="4"/>
        </w:numPr>
      </w:pPr>
      <w:r w:rsidRPr="000F0097">
        <w:t xml:space="preserve">Department for Education (2016) DfE Strategy 2015-2020, World-Class Education and Care. Available at </w:t>
      </w:r>
      <w:hyperlink r:id="rId11" w:history="1">
        <w:r w:rsidRPr="000F0097">
          <w:rPr>
            <w:rStyle w:val="Hyperlink"/>
          </w:rPr>
          <w:t>https://www.gov.uk/government/publications/dfe-strategy-2015-to-2020-world-class-education-and-care</w:t>
        </w:r>
      </w:hyperlink>
    </w:p>
    <w:p w:rsidR="007F3F7B" w:rsidRPr="000F0097" w:rsidRDefault="007F3F7B" w:rsidP="007F3F7B">
      <w:pPr>
        <w:pStyle w:val="ListParagraph"/>
        <w:numPr>
          <w:ilvl w:val="0"/>
          <w:numId w:val="4"/>
        </w:numPr>
      </w:pPr>
      <w:r w:rsidRPr="000F0097">
        <w:t xml:space="preserve">Ofsted (2019) Education inspection framework. Available at </w:t>
      </w:r>
      <w:hyperlink r:id="rId12" w:history="1">
        <w:r w:rsidRPr="000F0097">
          <w:rPr>
            <w:rStyle w:val="Hyperlink"/>
          </w:rPr>
          <w:t>https://www.gov.uk/government/collections/education-inspection-framework</w:t>
        </w:r>
      </w:hyperlink>
    </w:p>
    <w:p w:rsidR="007F3F7B" w:rsidRDefault="007F3F7B" w:rsidP="007F3F7B">
      <w:r>
        <w:br w:type="page"/>
      </w:r>
    </w:p>
    <w:p w:rsidR="007F3F7B" w:rsidRPr="00627A51" w:rsidRDefault="007F3F7B" w:rsidP="007F3F7B">
      <w:pPr>
        <w:pStyle w:val="Heading2"/>
      </w:pPr>
      <w:r>
        <w:lastRenderedPageBreak/>
        <w:t>2.3. PAMATIZGLĪTĪBAS (4.–9. KLASE) PAŠVĒRTĒŠANAS IETVARS</w:t>
      </w:r>
    </w:p>
    <w:p w:rsidR="007F3F7B" w:rsidRPr="00627A51" w:rsidRDefault="007F3F7B" w:rsidP="007F3F7B">
      <w:r>
        <w:t>Ieteikumus par pašvērtēšanas ietvara izmantošanu skatiet 2.1. sadaļā “Kā izmantot Pirmsskolas un pamatizglītības (1.–3. klase) un Pamatizglītības (4.–9. klase) pašvērtēšanas ietvaru”.</w:t>
      </w:r>
    </w:p>
    <w:p w:rsidR="007F3F7B" w:rsidRPr="00C018E3" w:rsidRDefault="007F3F7B" w:rsidP="007F3F7B">
      <w:pPr>
        <w:rPr>
          <w:b/>
          <w:u w:val="single"/>
        </w:rPr>
      </w:pPr>
      <w:r w:rsidRPr="00C018E3">
        <w:rPr>
          <w:b/>
          <w:u w:val="single"/>
        </w:rPr>
        <w:t>SKOLAS ETOSS, KULTŪRA UN VĪZIJA</w:t>
      </w:r>
    </w:p>
    <w:tbl>
      <w:tblPr>
        <w:tblStyle w:val="Reatabula2"/>
        <w:tblW w:w="0" w:type="auto"/>
        <w:tblLook w:val="04A0"/>
      </w:tblPr>
      <w:tblGrid>
        <w:gridCol w:w="675"/>
        <w:gridCol w:w="2841"/>
        <w:gridCol w:w="1837"/>
        <w:gridCol w:w="1985"/>
        <w:gridCol w:w="1984"/>
      </w:tblGrid>
      <w:tr w:rsidR="007F3F7B" w:rsidRPr="00BC2D92" w:rsidTr="004F42E5">
        <w:tc>
          <w:tcPr>
            <w:tcW w:w="675" w:type="dxa"/>
            <w:shd w:val="clear" w:color="auto" w:fill="BDD6EE" w:themeFill="accent1" w:themeFillTint="66"/>
          </w:tcPr>
          <w:p w:rsidR="007F3F7B" w:rsidRPr="00BC2D92" w:rsidRDefault="007F3F7B" w:rsidP="004F42E5">
            <w:pPr>
              <w:jc w:val="center"/>
              <w:rPr>
                <w:rFonts w:asciiTheme="minorHAnsi" w:hAnsiTheme="minorHAnsi" w:cstheme="minorHAnsi"/>
                <w:b/>
                <w:sz w:val="18"/>
                <w:szCs w:val="18"/>
              </w:rPr>
            </w:pPr>
          </w:p>
        </w:tc>
        <w:tc>
          <w:tcPr>
            <w:tcW w:w="2841"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1837"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1985"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1984"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675"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ETOSS</w:t>
            </w:r>
          </w:p>
        </w:tc>
        <w:tc>
          <w:tcPr>
            <w:tcW w:w="284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ir izvēlējusies sākotnējo tikumu kopu un sākusi apsvērt, kā tos saistīt ar skolas etosu/misiju.</w:t>
            </w:r>
          </w:p>
        </w:tc>
        <w:tc>
          <w:tcPr>
            <w:tcW w:w="183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Tikumu kopa kļuvusi par “ikdienas valodu” skolā, ko izmanto gan personāls, gan skolēni, un tikumi parādās sapulcēs/runās/pie ziņojumu dēļiem.</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Izvēlēto tikumu radītais etoss tiek iestrādāts iekšējās kārtības noteikumos un citos dokumentos, piemēram, skolas bukleta, vietnē, darba shēmās.</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Visa skolas kopiena aktīvi pieņem skolas etosu un pamattikumus un rīkojas saskaņā ar tiem.</w:t>
            </w:r>
          </w:p>
        </w:tc>
      </w:tr>
      <w:tr w:rsidR="007F3F7B" w:rsidRPr="00BC2D92" w:rsidTr="004F42E5">
        <w:trPr>
          <w:cantSplit/>
          <w:trHeight w:val="1134"/>
        </w:trPr>
        <w:tc>
          <w:tcPr>
            <w:tcW w:w="675"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UZLABOJUMI SKOLĀ</w:t>
            </w:r>
          </w:p>
        </w:tc>
        <w:tc>
          <w:tcPr>
            <w:tcW w:w="284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Darbu pie rakstura izglītības skola min arī Skolas attīstības plānā, un to vada atsevišķs cilvēks (skolas vadītājs vai kāds vadītāja norīkots cilvēks).</w:t>
            </w:r>
          </w:p>
        </w:tc>
        <w:tc>
          <w:tcPr>
            <w:tcW w:w="183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attīstības plānā galvenā uzmanība pievērsta rakstura izglītībai, to vada neliela cilvēku komanda, piedaloties skolas vadītājam.</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Rakstura izglītībai tiek pievērsta uzmanība visu mācību jomu pilnveides plānos, mudinot visu personālu iesaistīties rakstura attīstībā.</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Stundu plānos atsaucas uz iespējām attīstīt rakstura tikumus, un dažos gadījumos tiek īstenota tieša mācīšana par rakstura tikumiem, iesaistot personālu un skolēnus.</w:t>
            </w:r>
          </w:p>
        </w:tc>
      </w:tr>
      <w:tr w:rsidR="007F3F7B" w:rsidRPr="00BC2D92" w:rsidTr="004F42E5">
        <w:trPr>
          <w:cantSplit/>
          <w:trHeight w:val="1134"/>
        </w:trPr>
        <w:tc>
          <w:tcPr>
            <w:tcW w:w="675"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VIDE</w:t>
            </w:r>
          </w:p>
        </w:tc>
        <w:tc>
          <w:tcPr>
            <w:tcW w:w="284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izvēlētie tikumi skaidri pamanāmi centrālā vietā, piemēram, pie ieejas.</w:t>
            </w:r>
          </w:p>
        </w:tc>
        <w:tc>
          <w:tcPr>
            <w:tcW w:w="183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izvēlētie tikumi redzami dažās vietās skolā, un to uzskates līdzekļus sāk izvietot arī klasēs.</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Skolas izvēlētie tikumi tiek attēloti daudzās skolas fiziskās vides zonās. Vērojot apkārtējo vidi, ir redzams, ka skola pielieto šos tikumus, piemēram, cieņu, — apkārtnē nav grafiti/atkritumu, tā izskatās sakopta. </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izvēlētie tikumi uzskatāmi parādās visās skolas fiziskās vides zonās. Skolēni un personāls aktīvi rūpējas par vidi sev apkārt (saistīti ar skolas tikumiem).</w:t>
            </w:r>
          </w:p>
        </w:tc>
      </w:tr>
      <w:tr w:rsidR="007F3F7B" w:rsidRPr="00BC2D92" w:rsidTr="004F42E5">
        <w:trPr>
          <w:cantSplit/>
          <w:trHeight w:val="1134"/>
        </w:trPr>
        <w:tc>
          <w:tcPr>
            <w:tcW w:w="675"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GAIDAS</w:t>
            </w:r>
          </w:p>
        </w:tc>
        <w:tc>
          <w:tcPr>
            <w:tcW w:w="284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Tiek definētas ar tikumiem saistītās gaidas attiecībā uz uzvedību un attieksmi, paskaidrojot tās skolēniem.</w:t>
            </w:r>
          </w:p>
        </w:tc>
        <w:tc>
          <w:tcPr>
            <w:tcW w:w="183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sarunās ar skolēniem izmanto ar dažādiem tikumiem saistīto terminoloģiju, lai veicinātu labākās iespējamās uzvedības un attieksmes attīstību, kas savukārt rada pozitīvāku gaisotni un augstākas gaidas.</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un skolēni veido pozitīvu gaisotni, izrādot labu uzvedību un attieksmi, kas saistītas ar gaidu pieaugumu visā skolā attiecībā uz dažādu tikumu pielietošanu.</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gaisotne ir pozitīva un piepildīta, visai skolas kopienai ir augstas gaidas attiecībā uz tikumiem visās skolas jomās.</w:t>
            </w:r>
          </w:p>
        </w:tc>
      </w:tr>
      <w:tr w:rsidR="007F3F7B" w:rsidRPr="00BC2D92" w:rsidTr="004F42E5">
        <w:trPr>
          <w:cantSplit/>
          <w:trHeight w:val="1134"/>
        </w:trPr>
        <w:tc>
          <w:tcPr>
            <w:tcW w:w="675"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VADĪBA</w:t>
            </w:r>
          </w:p>
        </w:tc>
        <w:tc>
          <w:tcPr>
            <w:tcW w:w="284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vadītājs izmanto raksturu un tikumus, lai veicinātu skolas attīstību, piemēram, ietverot tos savās uzstāšanās reizēs vai darbā pieņemšanas procesā.</w:t>
            </w:r>
          </w:p>
        </w:tc>
        <w:tc>
          <w:tcPr>
            <w:tcW w:w="183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vadības komanda (direktora vietnieki) izmanto raksturu un tikumus, lai veicinātu pārējā personāla attīstību, piemēram, jauno skolotāju mentorēšanas programmās.</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Visi vidējā līmeņa vadītāji (metodisko grupu vadītāji, pedagoģiskās padomes locekļi), iesaistoties nepārtrauktā profesionālajā attīstībā, kas balstās uz viņu un citu cilvēku raksturu un tikumiem, kļūst reflektīvāki, kas savukārt veido komandas kapacitāti.</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Visi pedagogi, iesaistoties nepārtrauktā profesionālajā attīstībā, kas balstās uz viņu un citu cilvēku raksturu un tikumiem, kļūst reflektīvāki, kas savukārt veido komandas kapacitāti.</w:t>
            </w:r>
          </w:p>
        </w:tc>
      </w:tr>
    </w:tbl>
    <w:p w:rsidR="007F3F7B" w:rsidRPr="00627A51" w:rsidRDefault="007F3F7B" w:rsidP="007F3F7B"/>
    <w:p w:rsidR="007F3F7B" w:rsidRPr="00627A51" w:rsidRDefault="007F3F7B" w:rsidP="007F3F7B">
      <w:r>
        <w:br w:type="page"/>
      </w:r>
      <w:r>
        <w:lastRenderedPageBreak/>
        <w:t>JAUTĀJUMI UN IESPĒJAMIE PIERĀDĪJUMI SKOLAS ETOSA, KULTŪRAS UN VĪZIJAS ATAINOŠANAI</w:t>
      </w:r>
    </w:p>
    <w:tbl>
      <w:tblPr>
        <w:tblStyle w:val="Reatabula2"/>
        <w:tblW w:w="0" w:type="auto"/>
        <w:tblLook w:val="04A0"/>
      </w:tblPr>
      <w:tblGrid>
        <w:gridCol w:w="959"/>
        <w:gridCol w:w="3413"/>
        <w:gridCol w:w="6310"/>
      </w:tblGrid>
      <w:tr w:rsidR="007F3F7B" w:rsidRPr="00BC2D92" w:rsidTr="004F42E5">
        <w:tc>
          <w:tcPr>
            <w:tcW w:w="959"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3413"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 xml:space="preserve">JAUTĀJUMI </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 xml:space="preserve">Pierādījumu piemēri </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ETOSS</w:t>
            </w:r>
          </w:p>
        </w:tc>
        <w:tc>
          <w:tcPr>
            <w:tcW w:w="3413"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Kāpēc tika izvēlēti tikumi, kas tika atlasīti sākotnēji? Kas tika iesaistīts šajā procesā? Kā izvēlētie tikumi veicinās etosu? Kāda būtu jūsu “ideālā” skola?</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misija, rakstura iezīmju/tikumu saraksts, stendu attēli, sapulču plāni, tīmekļa vietne, darba shēmas, skolas buklets, politika, skolēnu un personāla viedoklis, stundu novērojumi, mācību pastaigas, apmeklētāju atsauksmes.</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UZLABOJUMI SKOLĀ</w:t>
            </w:r>
          </w:p>
        </w:tc>
        <w:tc>
          <w:tcPr>
            <w:tcW w:w="3413"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 rakstura attīstības iniciatīvu ir pieņēmis un vada mācību daļas vadītājs? Cik cilvēku iesaistīti iniciatīvas īstenošanā? Vai viņiem pietiek kapacitātes? Kā tiek iesaistīti pārējie darbinieki un skolēni? Cik daudz? Cik bieži?</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attīstības plāns, mācību jomu pilnveides plāns, darba kārtība vai protokols, darbības shēmas un stundu plāni..</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VIDE</w:t>
            </w:r>
          </w:p>
        </w:tc>
        <w:tc>
          <w:tcPr>
            <w:tcW w:w="3413"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 skolas apmeklētājiem ir skaidri pamanāms skolas etoss? Kur, staigājot skolas apkārtnē, var redzēt skolas rakstura izglītības prioritātes? Piemēram:</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 pie stendiem — vai tajos parādās saikne ar dažādiem tikumiem? </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uzvedībā — vai skolēniem ir laba uzvedība/manieres?</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apkārtējā vidē — vai tā izskatās sakopta/pret to izturas ar cieņu? vai ir kādi atkritumi vai grafiti?</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stendu fotogrāfijas un uzskates līdzekļi, personāla vai skolēnu viedoklis, apmeklētāju atsauksmes, mācību pastaigas, rakstura izglītības minēšana saimniecības budžetā.</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GAIDAS</w:t>
            </w:r>
          </w:p>
        </w:tc>
        <w:tc>
          <w:tcPr>
            <w:tcW w:w="3413"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Kādi ir jūsu galējie mērķi attiecībā uz uzvedību un attieksmi? Kuri no tiem nav maināmi? Ar kādām grūtībām jūs saskaraties, tiecoties uz saviem galējiem mērķiem?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uzvedības un attieksmes novērojumi stundās un skolā, personāla un skolēnu viedoklis, akadēmiskie sasniegumi, apbalvojumu un panākumu skaits (sports, teātris, ārpusklases nodarbības), apmeklējums, apbalvojumu un sankciju kopējais skaits (tostarp izmaiņu/samazinājuma/pieauguma analīze), vai cilvēki smaida?</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VADĪBA</w:t>
            </w:r>
          </w:p>
        </w:tc>
        <w:tc>
          <w:tcPr>
            <w:tcW w:w="3413"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 rakstura izglītības programma saistīta ar līderības prasmju attīstību skolā? Vai tas redzams vairāk nekā vienā jomā? Vai tā ir daļa no sanāksmēm, jauno skolotāju mentorēšanas programmām, vadītāju un pedagogu nepārtrauktas profesionālās pilnveides programmām?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nepārtrauktas profesionālās attīstības vai citas apmācības programmas, interviju jautājumi, personāla viedoklis, pētījumu vai nepārtrauktas profesionālās pilnveides rezultāti.</w:t>
            </w:r>
          </w:p>
        </w:tc>
      </w:tr>
    </w:tbl>
    <w:p w:rsidR="007F3F7B" w:rsidRPr="00627A51" w:rsidRDefault="007F3F7B" w:rsidP="007F3F7B"/>
    <w:p w:rsidR="007F3F7B" w:rsidRPr="00C018E3" w:rsidRDefault="007F3F7B" w:rsidP="007F3F7B">
      <w:pPr>
        <w:rPr>
          <w:b/>
          <w:u w:val="single"/>
        </w:rPr>
      </w:pPr>
      <w:r>
        <w:br w:type="page"/>
      </w:r>
      <w:r w:rsidRPr="00C018E3">
        <w:rPr>
          <w:b/>
          <w:u w:val="single"/>
        </w:rPr>
        <w:lastRenderedPageBreak/>
        <w:t>MĀCĪBU PROGRAMMA</w:t>
      </w:r>
    </w:p>
    <w:tbl>
      <w:tblPr>
        <w:tblStyle w:val="Reatabula2"/>
        <w:tblW w:w="0" w:type="auto"/>
        <w:tblLook w:val="04A0"/>
      </w:tblPr>
      <w:tblGrid>
        <w:gridCol w:w="1101"/>
        <w:gridCol w:w="2245"/>
        <w:gridCol w:w="2137"/>
        <w:gridCol w:w="2913"/>
        <w:gridCol w:w="2286"/>
      </w:tblGrid>
      <w:tr w:rsidR="007F3F7B" w:rsidRPr="00BC2D92" w:rsidTr="004F42E5">
        <w:tc>
          <w:tcPr>
            <w:tcW w:w="1101"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2245"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RAKSTURA IZGLĪTĪBAS PROGRAMMA</w:t>
            </w:r>
          </w:p>
        </w:tc>
        <w:tc>
          <w:tcPr>
            <w:tcW w:w="224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Rakstura izglītība/attīstība tiek ietverta tikai vienā programmā, piemēram, sociāli emocionālā mācīšanās programma (AK: personiskās, sociālās, veselības mācībā (PSHE), elastīguma programma ASPIRE, Alternatīvo domāšanas stratēģiju veicināšana (PATHS), Mācīšanās sociālie un emocionālie aspekti (SEAL).</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Rakstura izglītību var ievērot arī ārpus rakstura izglītības programmas, un ir saskatāma saikne ar vienu vai divām mācību jomām vai vairāk nekā vienā klasē.</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Lielākajā daļā klašu ir plānota un koordinēta pieeja tiešai mācīšanai par tikumiem, kas saistīta ar dažādām mācību jomām, kurās var runāt par tikumiem un veidot refleksijas atbilstošā kontekstā.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Visā skolas kopienā izveidota koordinēta programma tiešai mācīšanai par  rakstura tikumiem, kas ir pēctecīga</w:t>
            </w:r>
            <w:r w:rsidRPr="00BC2D92">
              <w:rPr>
                <w:rFonts w:asciiTheme="minorHAnsi" w:hAnsiTheme="minorHAnsi" w:cstheme="minorHAnsi"/>
                <w:sz w:val="18"/>
                <w:szCs w:val="18"/>
                <w:vertAlign w:val="superscript"/>
              </w:rPr>
              <w:footnoteReference w:id="4"/>
            </w:r>
            <w:r w:rsidRPr="00BC2D92">
              <w:rPr>
                <w:rFonts w:asciiTheme="minorHAnsi" w:hAnsiTheme="minorHAnsi" w:cstheme="minorHAnsi"/>
                <w:sz w:val="18"/>
                <w:szCs w:val="18"/>
              </w:rPr>
              <w:t>, vienlaikus maksimāli daudz izmantojot iespējas plašāk pārrunāt tikumus atbilstošā kontekstā un parādīt veselo saprātu</w:t>
            </w:r>
            <w:r w:rsidRPr="00BC2D92">
              <w:rPr>
                <w:rFonts w:asciiTheme="minorHAnsi" w:hAnsiTheme="minorHAnsi" w:cstheme="minorHAnsi"/>
                <w:sz w:val="18"/>
                <w:szCs w:val="18"/>
                <w:vertAlign w:val="superscript"/>
              </w:rPr>
              <w:footnoteReference w:id="5"/>
            </w:r>
            <w:r w:rsidRPr="00BC2D92">
              <w:rPr>
                <w:rFonts w:asciiTheme="minorHAnsi" w:hAnsiTheme="minorHAnsi" w:cstheme="minorHAnsi"/>
                <w:sz w:val="18"/>
                <w:szCs w:val="18"/>
              </w:rPr>
              <w:t>.</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SAPULCES, RĪTA APLIS UN TEMATISKĀS DIENAS</w:t>
            </w:r>
          </w:p>
        </w:tc>
        <w:tc>
          <w:tcPr>
            <w:tcW w:w="224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Sapulču tēmas atspoguļo skolas izvēlētos tikumus vai tiek veidotas ar tikumiem saistītas tematiskās dienas.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Sapulču tēmas saistītas ar rakstura izglītības programmu citās jomās. Rīta līnijas laikā skolotāji veicina darbu pie rakstura izglītības. Tematiskās dienas saistītas ar darbu pie rakstura attīstības citās jomās.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Sapulces un rīta līnija veido saikni ar koordinētu rakstura izglītības pieeju, raugoties, lai skolēni iegūst visaptverošu pieredzi par konkrēto tikumu. Tematiskās dienas veido saliedētības sajūtu attiecībā uz darbu, kas saistīts ar rakstura izglītību, jo tās saistītas ar citām koordinētām pieejām.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ir pilnībā iesaistījušies koordinētajā rakstura izglītības programmā, skolas vadība un skolotāji veicina tikumu attīstību diferencēti un pakāpeniski skolas sapulcēs, rīta līnijās un tematiskajās dienās.</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MĀCĪŠANĀS UZVEDĪBA</w:t>
            </w:r>
          </w:p>
        </w:tc>
        <w:tc>
          <w:tcPr>
            <w:tcW w:w="224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Apbalvojumu un sankciju piešķiršana ir balstīta uz sagaidāmās uzvedības līmeni, piemēram, piepūlēšanās, zināšanas, uzvedība utt.</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uzslavās vai aizrādījumos stundu laikā un skolas sadzīvē izmanto ar tikumiem saistīto valodu.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Pieņemot skolas etosu un tikumus, skolēni lielākajā daļā gadījumu spēj parādīt sagaidāmo uzvedību un sasniegumus, kas tiek atspoguļots apbalvojumu skaita pieaugumā un sankciju skaita samazinājumā.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Panākumi tiek svinīgi atzīmēti, taču skolēni saprot, ka ilgtermiņa labumi, ko rada laba rīcība, ir svarīgāki nekā tūlītējs apbalvojums. Skolēniem stiprinājies veselais saprāts, tālab sankciju skolas kontekstā tikpat kā nav.</w:t>
            </w:r>
          </w:p>
        </w:tc>
      </w:tr>
    </w:tbl>
    <w:p w:rsidR="007F3F7B" w:rsidRPr="00627A51" w:rsidRDefault="007F3F7B" w:rsidP="007F3F7B">
      <w:r>
        <w:br w:type="page"/>
      </w:r>
      <w:r>
        <w:lastRenderedPageBreak/>
        <w:t>JAUTĀJUMI UN IESPĒJAMIE MĀCĪBU PROGRAMMAS PIERĀDĪJUMI</w:t>
      </w:r>
    </w:p>
    <w:tbl>
      <w:tblPr>
        <w:tblStyle w:val="Reatabula2"/>
        <w:tblW w:w="7763" w:type="dxa"/>
        <w:tblLook w:val="04A0"/>
      </w:tblPr>
      <w:tblGrid>
        <w:gridCol w:w="959"/>
        <w:gridCol w:w="3827"/>
        <w:gridCol w:w="2977"/>
      </w:tblGrid>
      <w:tr w:rsidR="007F3F7B" w:rsidRPr="00BC2D92" w:rsidTr="004F42E5">
        <w:tc>
          <w:tcPr>
            <w:tcW w:w="959"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3827"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 xml:space="preserve">JAUTĀJUMI </w:t>
            </w:r>
          </w:p>
        </w:tc>
        <w:tc>
          <w:tcPr>
            <w:tcW w:w="2977"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 xml:space="preserve">Pierādījumu piemēri </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RAKSTURA IZGLĪTĪBAS PROGRAMMA</w:t>
            </w:r>
          </w:p>
        </w:tc>
        <w:tc>
          <w:tcPr>
            <w:tcW w:w="382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 visas rakstura izglītības programmas ir integrētas un savstarpēji saistītas? Vai tiešās un netiešās rakstura izglītības metodes ir daudzveidīgas? Vai mācību programmā ir novērojama/iestrādāta gan “mācīšana par raksturu”, gan “rakstura uztveršana”? Vai mācību process ir pietiekami daudzveidīgs, lai skolēniem būtu iespēja izteikties, diskutēt, apsvērt “labākās izvēles”? Vai skolēni tiek iepazīstināti ar reālās dzīves dilemmām?</w:t>
            </w:r>
          </w:p>
        </w:tc>
        <w:tc>
          <w:tcPr>
            <w:tcW w:w="297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mācību programma un tās īstenošanas pārskats, mācību priekšmeta  programmas, stundu plāni, stundu novērojumi, skolēnu valoda — vai skolēni stundu laikā izmanto ar raksturu saistītos terminus? Skolēnu pārliecība un atbildes — vai skolēni parāda zināšanas un kompetenci, pielietojot un pārrunājot tikumus?</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SAPULCES, RĪTA APLIS UN TEMATISKĀS DIENAS</w:t>
            </w:r>
          </w:p>
        </w:tc>
        <w:tc>
          <w:tcPr>
            <w:tcW w:w="382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 tiek izlemts par sapulču tēmām? Kas veido pārskatu un kā tas tiek koordinēts ar vispārējo programmu? Vai rīta aplis vai tematiskās dienas veido saikni ar to? Vai koncepti un idejas kļūst pakāpeniski grūtāki, skolēniem kļūstot vecākiem vai atkārtoti atgriežoties pie tikuma?</w:t>
            </w:r>
          </w:p>
        </w:tc>
        <w:tc>
          <w:tcPr>
            <w:tcW w:w="297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sapulces programma, rīta apļa programma, mācību programmas, tostarp tematisko dienu, īstenošanas pārskats, skolēnu un personāla viedoklis un pašrefleksija, skolēnu valoda un atbildes/novērojumi — vai skolēni savās atbildēs izmanto atbilstošu leksiku? Vai skolēni var pamatot viedokli no dažādām perspektīvām? Vai skolēni spēj izdarīt labākas izvēles?</w:t>
            </w:r>
          </w:p>
        </w:tc>
      </w:tr>
      <w:tr w:rsidR="007F3F7B" w:rsidRPr="00BC2D92" w:rsidTr="004F42E5">
        <w:trPr>
          <w:cantSplit/>
          <w:trHeight w:val="1134"/>
        </w:trPr>
        <w:tc>
          <w:tcPr>
            <w:tcW w:w="959"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MĀCĪŠANĀS UZVEDĪBA</w:t>
            </w:r>
          </w:p>
        </w:tc>
        <w:tc>
          <w:tcPr>
            <w:tcW w:w="382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Kādi ir skolas apbalvojumu un sankciju prakse un principi — vai tie ir saistīti ar skolas rakstura tikumiem/etosu? Vai tie mudina skolēnus pārdomāt iespējamās izvēles un pieņemt pareizos lēmumus? Vai personāls izmanto pareizo leksiku un, ja iespējams, piedāvā skolēniem alternatīvas rīcības izvēles, sastopoties ar nepieņemamu uzvedību? Vai ir redzamas mācīšanās uzvedības izmaiņas?</w:t>
            </w:r>
          </w:p>
        </w:tc>
        <w:tc>
          <w:tcPr>
            <w:tcW w:w="2977"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apbalvojumu un sankciju analīze, stundu un skolas ikdienas dzīves novērojumi, skolēnu un personāla viedoklis.</w:t>
            </w:r>
          </w:p>
        </w:tc>
      </w:tr>
    </w:tbl>
    <w:p w:rsidR="007F3F7B" w:rsidRPr="00627A51" w:rsidRDefault="007F3F7B" w:rsidP="007F3F7B"/>
    <w:p w:rsidR="007F3F7B" w:rsidRPr="00C018E3" w:rsidRDefault="007F3F7B" w:rsidP="007F3F7B">
      <w:pPr>
        <w:rPr>
          <w:b/>
          <w:u w:val="single"/>
        </w:rPr>
      </w:pPr>
      <w:r>
        <w:br w:type="page"/>
      </w:r>
      <w:r w:rsidRPr="00C018E3">
        <w:rPr>
          <w:b/>
          <w:u w:val="single"/>
        </w:rPr>
        <w:lastRenderedPageBreak/>
        <w:t>MĀCĪŠANĀS ĀRPUS KLASES</w:t>
      </w:r>
      <w:r w:rsidRPr="00C018E3">
        <w:rPr>
          <w:b/>
          <w:u w:val="single"/>
          <w:vertAlign w:val="superscript"/>
        </w:rPr>
        <w:footnoteReference w:id="6"/>
      </w:r>
      <w:r w:rsidRPr="00C018E3">
        <w:rPr>
          <w:b/>
          <w:u w:val="single"/>
        </w:rPr>
        <w:t>.</w:t>
      </w:r>
    </w:p>
    <w:tbl>
      <w:tblPr>
        <w:tblStyle w:val="TableGrid"/>
        <w:tblW w:w="0" w:type="auto"/>
        <w:tblLook w:val="04A0"/>
      </w:tblPr>
      <w:tblGrid>
        <w:gridCol w:w="817"/>
        <w:gridCol w:w="1985"/>
        <w:gridCol w:w="1984"/>
        <w:gridCol w:w="2410"/>
        <w:gridCol w:w="2268"/>
      </w:tblGrid>
      <w:tr w:rsidR="007F3F7B" w:rsidRPr="00BC2D92" w:rsidTr="004F42E5">
        <w:tc>
          <w:tcPr>
            <w:tcW w:w="817"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1985"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1984"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2410"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2268"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81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ĀRPUSSTUNDU NODARBĪBAS</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Skola pārskata pieejamās aktivitātes un novērtē to saikni ar rakstura izglītību. Skola piedāvā dažādus pulciņus un rīko ekskursijas, pasākumus brīvdienās vai nometnes. </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aktīvi mudina skolēnus piedalīties ārpusstundu aktivitātēs, veicinot regulāru apmeklējumu un iesaistīšanos, kā arī meklē veidus, kā regulāri paplašināt skolēnu iespējas attīstīt skolas izvēlētos tikumus.</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 Skola aktīvi piesaista skolēnus, kas nepiedalās ārpusstundu nodarbībās, piedāvājot pielāgotas aktivitātes vai palīdzot skolēniem pārvarēt iespējamās grūtības, kas attur skolēnus no iesaistīšanās. Tam būtu jānodrošina, ka vairums skolēnu noteiktā apmērā iesaistās programmā un ka viņiem ir iespēja pielietot savus tikumus praksē.</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seko skolēnu iesaistīšanās līmenim un pārrauga skolēnu tikumu un praktiskās gudrības attīstību praksē. Visi skolēni noteiktā apmērā iesaistījušies kādā ārpusstundu aktivitātē skolā vai ārpus tās.</w:t>
            </w:r>
          </w:p>
        </w:tc>
      </w:tr>
      <w:tr w:rsidR="007F3F7B" w:rsidRPr="00BC2D92" w:rsidTr="004F42E5">
        <w:trPr>
          <w:cantSplit/>
          <w:trHeight w:val="1134"/>
        </w:trPr>
        <w:tc>
          <w:tcPr>
            <w:tcW w:w="81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DARBS KOPIENAS LABĀ UN BRĪVPRĀTĪGAIS DARBS</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Daži skolēni ir iesaistījušies brīvprātīgajā darbā un darbā kopienas labā (neregulāri).</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Skolā vismaz vienā vai divās klasēs izveidota programma, kas mudina iesaistīšanos brīvprātīgajā darbā vai darbā kopienas labā. Skolēni tiek mudināti iesaistīties, pārrunāt un pārdomāt pilsoniskos un morālos tikumus, kas saistīti ar šādām situācijām.</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vecākajās klasēs aktīvi popularizē un atbalsta skolēnu iesaistīšanos brīvprātīgajā darbā un darbā kopienas labā. Pilsonisko un morālo tikumu attīstība skolēnu vidū novērojama rīcībā, iesaistē un veidojot refleksiju.</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visus skolēnus iesaista brīvprātīgajā darbā un darbā kopienas labā un veic pielietoto pilsonisko un morālo tikumu ietekmes un rezultātu iekšējo uzskaiti un pārraudzību (balstoties uz ieteikumiem un piemēriem, kas izklāstīti rokasgrāmatas 3. sadaļā). Skolēni saprot brīvprātīgā darba un darba kopienas labā nozīmi un saikni ar pilsoniskajiem un morālajiem tikumiem.</w:t>
            </w:r>
          </w:p>
        </w:tc>
      </w:tr>
      <w:tr w:rsidR="007F3F7B" w:rsidRPr="00BC2D92" w:rsidTr="004F42E5">
        <w:trPr>
          <w:cantSplit/>
          <w:trHeight w:val="1134"/>
        </w:trPr>
        <w:tc>
          <w:tcPr>
            <w:tcW w:w="81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SKOLĒNU LĪDERĪBA</w:t>
            </w:r>
          </w:p>
        </w:tc>
        <w:tc>
          <w:tcPr>
            <w:tcW w:w="198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Skolā ir dažas iespējas uzņemies vadību, piemēram, skolēnu padomē, ko rīko un vada personāls.</w:t>
            </w:r>
          </w:p>
        </w:tc>
        <w:tc>
          <w:tcPr>
            <w:tcW w:w="198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Papildus skolēnu padomei skola attīsta vēl citas iespējas, kur skolēni var uzņemties vadību, saistot to ar citiem aspektiem skolā, un šajās iespējās vadošie pienākumi tiek uzticēti vecāko klašu skolēniem.</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vadības programmas saistītas ar vairumu skolai būtisko faktoru, tostarp ar mācību programmu, piesaistot lielu daļu skolēnu. Starp visiem skolēniem novērojama līderības spēju uzlabošanās, un vairumu projektu vada skolēni, pielietojot intelektuālos, pilsoniskos, morālos un darbības tikumus.</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Visiem skolēniem ir iespēja iesaistīties kādā no skolēnu līderības programmas elementiem. Skolā ir dažādas un daudzveidīgas skolēnu līderības programmas, kas attīsta skolēnu patstāvību, pielietojot intelektuālos, pilsoniskos, morālos un darbības tikumus.</w:t>
            </w:r>
          </w:p>
        </w:tc>
      </w:tr>
    </w:tbl>
    <w:p w:rsidR="007F3F7B" w:rsidRPr="00627A51" w:rsidRDefault="007F3F7B" w:rsidP="007F3F7B"/>
    <w:p w:rsidR="007F3F7B" w:rsidRPr="00627A51" w:rsidRDefault="007F3F7B" w:rsidP="007F3F7B">
      <w:r>
        <w:br w:type="page"/>
      </w:r>
      <w:r>
        <w:lastRenderedPageBreak/>
        <w:t>JAUTĀJUMI UN IESPĒJAMIE PIEMĒRI ATTIECĪBĀ UZ MĀCĪŠANOS ĀRPUS KLASES</w:t>
      </w:r>
    </w:p>
    <w:tbl>
      <w:tblPr>
        <w:tblStyle w:val="Reatabula2"/>
        <w:tblW w:w="0" w:type="auto"/>
        <w:tblLook w:val="04A0"/>
      </w:tblPr>
      <w:tblGrid>
        <w:gridCol w:w="1101"/>
        <w:gridCol w:w="4101"/>
        <w:gridCol w:w="5480"/>
      </w:tblGrid>
      <w:tr w:rsidR="007F3F7B" w:rsidRPr="00BC2D92" w:rsidTr="004F42E5">
        <w:tc>
          <w:tcPr>
            <w:tcW w:w="1101"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4101"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ĀRPUSSTUNDU NODARBĪBAS</w:t>
            </w:r>
          </w:p>
        </w:tc>
        <w:tc>
          <w:tcPr>
            <w:tcW w:w="410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Kādas programmas skolēniem pieejamas un kā tās saistītas ar rakstura izglītību? Vai visiem skolēniem ir tām piekļuve — ja ne, ko var uzlabot? Vai visi skolēni vēlas to izmantot — ja ne, kas tos attur? Kā šo programmas nodrošinājumu var izsekot? Vai skolēni jebkad veido refleksiju vai pārdomā savu prasmju attīstību šajās jomās?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ārpusstundu nodarbību programma, skolēnu un vecāku viedokļi, apmeklējuma žurnāls, datu izsekošana, datu izsekošanas analīze, skolēnu dalības kartes vai līdzīgas idejas.</w:t>
            </w:r>
          </w:p>
        </w:tc>
      </w:tr>
      <w:tr w:rsidR="007F3F7B" w:rsidRPr="00BC2D92" w:rsidTr="004F42E5">
        <w:trPr>
          <w:cantSplit/>
          <w:trHeight w:val="1990"/>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DARBS KOPIENAS LABĀ UN BRĪVPRĀTĪGAIS DARBS</w:t>
            </w:r>
          </w:p>
        </w:tc>
        <w:tc>
          <w:tcPr>
            <w:tcW w:w="410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 skolēni tiek iedrošināti veikt brīvprātīgo darbu vai darbu kopienas labā? Kā viņi tiek informēti par dažādām iespējām? Kādas skolēniem pieejamas nodrošina skola? Kā šie notikumi tiek reģistrēti skolā?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atsauksmes no iestādēm, kurās veikts darbs kopienas labā vai brīvprātīgais darbs, bukleti/fotogrāfijas ar paziņojumiem, kur skolēni var saņemt informāciju, skolēnu viedoklis, datu izsekošana.</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SKOLĒNU LĪDERĪBA</w:t>
            </w:r>
          </w:p>
        </w:tc>
        <w:tc>
          <w:tcPr>
            <w:tcW w:w="410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Kādas ir skolā pieejamās iespējas skolēnu līderības prasmju attīstībai un pielietošanai? Vai visiem skolēniem tās ir pieejamas? Kā skolēnu veiktās aktivitātes tiek reģistrētas un izsekotas? Kā skolēni tiek mudināti iesaistīties?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līderības iespēju programma, skolēnu aktivitāšu izsekošana, skolēnu viedoklis, skolēnu valodas novērošana — vai viņi izrāda lielākas līderības spējas un vai viņu prasmes uzlabojas? Skolēnu un personāla viedoklis — tas var ietvert vecāku un skolotāju sapulču protokolus.</w:t>
            </w:r>
          </w:p>
        </w:tc>
      </w:tr>
    </w:tbl>
    <w:p w:rsidR="007F3F7B" w:rsidRPr="00627A51" w:rsidRDefault="007F3F7B" w:rsidP="007F3F7B"/>
    <w:p w:rsidR="007F3F7B" w:rsidRPr="00C018E3" w:rsidRDefault="007F3F7B" w:rsidP="007F3F7B">
      <w:pPr>
        <w:rPr>
          <w:b/>
          <w:u w:val="single"/>
        </w:rPr>
      </w:pPr>
      <w:r>
        <w:br w:type="page"/>
      </w:r>
      <w:r w:rsidRPr="00C018E3">
        <w:rPr>
          <w:b/>
          <w:u w:val="single"/>
        </w:rPr>
        <w:lastRenderedPageBreak/>
        <w:t>VISA SKOLAS KOPIENA</w:t>
      </w:r>
    </w:p>
    <w:p w:rsidR="007F3F7B" w:rsidRPr="00627A51" w:rsidRDefault="007F3F7B" w:rsidP="007F3F7B">
      <w:r>
        <w:t>SKOLAS VADĪBA</w:t>
      </w:r>
    </w:p>
    <w:tbl>
      <w:tblPr>
        <w:tblStyle w:val="Reatabula2"/>
        <w:tblW w:w="0" w:type="auto"/>
        <w:tblLook w:val="04A0"/>
      </w:tblPr>
      <w:tblGrid>
        <w:gridCol w:w="1868"/>
        <w:gridCol w:w="1869"/>
        <w:gridCol w:w="1869"/>
        <w:gridCol w:w="1869"/>
        <w:gridCol w:w="1869"/>
      </w:tblGrid>
      <w:tr w:rsidR="007F3F7B" w:rsidRPr="00BC2D92" w:rsidTr="004F42E5">
        <w:tc>
          <w:tcPr>
            <w:tcW w:w="1868"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c>
          <w:tcPr>
            <w:tcW w:w="1868"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SKOLAS VADĪBA</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 atbalsta rakstura izglītības programmas ieviešanu un zina, kāda ir skolas izvēlēto tikumu saikne ar skolas etosu.</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 izrāda interesi par rakstura attīstību un zina ar tikumiem saistīto leksiku.</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 saprot, kāda ir skolēnu un personāla sagaidāmā uzvedība, spēj izmantot atbilstošu leksiku un, kad nepieciešams, to pārbaudīt.</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 spēj izstrādāt ar skolas etosu saistīto valodu un uzvedību un spēj atbalstīt un pārbaudīt skolā īstenoto rakstura izglītību un etosu.</w:t>
            </w:r>
          </w:p>
        </w:tc>
      </w:tr>
    </w:tbl>
    <w:p w:rsidR="007F3F7B" w:rsidRPr="00627A51" w:rsidRDefault="007F3F7B" w:rsidP="007F3F7B"/>
    <w:p w:rsidR="007F3F7B" w:rsidRPr="00627A51" w:rsidRDefault="007F3F7B" w:rsidP="007F3F7B"/>
    <w:p w:rsidR="007F3F7B" w:rsidRPr="00627A51" w:rsidRDefault="007F3F7B" w:rsidP="007F3F7B">
      <w:r>
        <w:t>PERSONĀLS</w:t>
      </w:r>
    </w:p>
    <w:tbl>
      <w:tblPr>
        <w:tblStyle w:val="Reatabula2"/>
        <w:tblW w:w="0" w:type="auto"/>
        <w:tblLook w:val="04A0"/>
      </w:tblPr>
      <w:tblGrid>
        <w:gridCol w:w="1101"/>
        <w:gridCol w:w="1336"/>
        <w:gridCol w:w="2432"/>
        <w:gridCol w:w="3092"/>
        <w:gridCol w:w="2721"/>
      </w:tblGrid>
      <w:tr w:rsidR="007F3F7B" w:rsidRPr="00BC2D92" w:rsidTr="004F42E5">
        <w:tc>
          <w:tcPr>
            <w:tcW w:w="1101" w:type="dxa"/>
            <w:shd w:val="clear" w:color="auto" w:fill="BDD6EE" w:themeFill="accent1" w:themeFillTint="66"/>
          </w:tcPr>
          <w:p w:rsidR="007F3F7B" w:rsidRPr="00BC2D92" w:rsidRDefault="007F3F7B" w:rsidP="004F42E5">
            <w:pPr>
              <w:jc w:val="center"/>
              <w:rPr>
                <w:rFonts w:asciiTheme="minorHAnsi" w:hAnsiTheme="minorHAnsi" w:cstheme="minorHAnsi"/>
                <w:b/>
                <w:sz w:val="18"/>
                <w:szCs w:val="18"/>
              </w:rPr>
            </w:pPr>
          </w:p>
        </w:tc>
        <w:tc>
          <w:tcPr>
            <w:tcW w:w="1336"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UZVEDĪBA</w:t>
            </w:r>
          </w:p>
        </w:tc>
        <w:tc>
          <w:tcPr>
            <w:tcW w:w="133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personālam ir skaidra skolēnu uzvedība un gaidas, un tās ir balstītas uz skolas etosu un izvēlētajiem tikumiem.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īsteno sagaidāmo uzvedību un izmanto rakstura attīstībai atbilstošu leksiku, lai veicinātu šo uzvedību arī skolēnos.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mērķtiecīgi sniedz piemēru par skolas etosā ietverto sagaidāmo uzvedību un aktīvi uzvedas kā etalons skolēniem.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tiek pieņemts kā skolēnu un visas skolas kopienas etaloni.</w:t>
            </w:r>
          </w:p>
        </w:tc>
      </w:tr>
      <w:tr w:rsidR="007F3F7B" w:rsidRPr="00BC2D92" w:rsidTr="004F42E5">
        <w:trPr>
          <w:cantSplit/>
          <w:trHeight w:val="1134"/>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MĀCĪŠANA PAR TIKUMIEM</w:t>
            </w:r>
          </w:p>
        </w:tc>
        <w:tc>
          <w:tcPr>
            <w:tcW w:w="133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Personāls zina, kuriem tikumiem skola izvēlējusies pievērst uzmanību, un var sniegt to vispārīgas definīcijas.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Personāls izmanto skolas izvēlētos tikumus kā daļu no ikdienas valodas. Personāls spēj mācīt un ievērot rakstura izglītības mācību programmu, kas viņiem iedota.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var integrēt tikumus (īpaši morālos un pilsoniskos) stundas kontekstā, kā arī padziļināti diskutēt par tikumiem.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aktīvi meklē iespējas integrēt tikumus (īpaši morālos un pilsoniskos) mācību stundās; diskusijās un rīcībā skolas vidē pielieto praktisko gudrību, piemēram, uzvedības vadīšanai klasē.</w:t>
            </w:r>
          </w:p>
        </w:tc>
      </w:tr>
      <w:tr w:rsidR="007F3F7B" w:rsidRPr="00BC2D92" w:rsidTr="004F42E5">
        <w:trPr>
          <w:cantSplit/>
          <w:trHeight w:val="1997"/>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TIKUMU IZMANTOŠANA PATSTĀVĪBAS ATTĪSTĪŠANAI</w:t>
            </w:r>
          </w:p>
        </w:tc>
        <w:tc>
          <w:tcPr>
            <w:tcW w:w="133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zina, kas ir intelektuālie un darbības tikumi un kā tie var veicināt patstāvīgu mācīšanos.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atzīst un sekmē intelektuālo un darbības tikumu izmantošanu stundās.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aktīvi veicina intelektuālo un darbības tikumu izmantošanu un refleksiju stundās.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stundas plānošanā un norisē mudina skolēnus parādīt neatkarību un patstāvību; personāls apguvis intelektuālos un darbības tikumus un stundās izrāda praktisko gudrību..</w:t>
            </w:r>
          </w:p>
        </w:tc>
      </w:tr>
      <w:tr w:rsidR="007F3F7B" w:rsidRPr="00BC2D92" w:rsidTr="004F42E5">
        <w:trPr>
          <w:cantSplit/>
          <w:trHeight w:val="1837"/>
        </w:trPr>
        <w:tc>
          <w:tcPr>
            <w:tcW w:w="1101"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NEPĀRTRAUKTA PROFESIONĀLĀ ATTĪSTĪBA</w:t>
            </w:r>
          </w:p>
        </w:tc>
        <w:tc>
          <w:tcPr>
            <w:tcW w:w="133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iesaistās nepārtrauktā profesionālajā attīstībā, kas nodrošināta saistībā ar rakstura izglītību.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Vairums personāla padziļināti interesējas par raksturu un pēta/lasa par šo tēmu, vienlaikus pārdomājot mācīšanu par tikumiem skolēniem.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Vairums personāla pārdomā savas mācīšanas prasmes un apsver, kādas ar tikumiem saistītas darbības var tikt uzlabotas, lai plašāk ietekmētu skolēnus mācību procesā, piemēram, elastīgums, laipnība.</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Personāls veido pašrefleksiju un apsver, kurās jomās var attīstīt savu ar tikumiem saistīto uzvedību, izrādot praktisko gudrību. Tie atbalsta pārējos skolas kopienas locekļus tikumu attīstīšanas procesā.</w:t>
            </w:r>
          </w:p>
        </w:tc>
      </w:tr>
    </w:tbl>
    <w:p w:rsidR="007F3F7B" w:rsidRPr="00627A51" w:rsidRDefault="007F3F7B" w:rsidP="007F3F7B"/>
    <w:p w:rsidR="007F3F7B" w:rsidRPr="00627A51" w:rsidRDefault="007F3F7B" w:rsidP="007F3F7B">
      <w:r>
        <w:br w:type="page"/>
      </w:r>
      <w:r>
        <w:lastRenderedPageBreak/>
        <w:t xml:space="preserve">JAUTĀJUMI UN IESPĒJAMIE PIERĀDĪJUMI SKOLAS KOPIENAI </w:t>
      </w:r>
    </w:p>
    <w:p w:rsidR="007F3F7B" w:rsidRPr="00627A51" w:rsidRDefault="007F3F7B" w:rsidP="007F3F7B">
      <w:r>
        <w:t>SKOLAS VADĪBA</w:t>
      </w:r>
    </w:p>
    <w:tbl>
      <w:tblPr>
        <w:tblStyle w:val="TableGrid"/>
        <w:tblW w:w="0" w:type="auto"/>
        <w:tblLook w:val="04A0"/>
      </w:tblPr>
      <w:tblGrid>
        <w:gridCol w:w="935"/>
        <w:gridCol w:w="5014"/>
        <w:gridCol w:w="4733"/>
      </w:tblGrid>
      <w:tr w:rsidR="007F3F7B" w:rsidRPr="00BC2D92" w:rsidTr="004F42E5">
        <w:tc>
          <w:tcPr>
            <w:tcW w:w="0" w:type="auto"/>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c>
          <w:tcPr>
            <w:tcW w:w="0" w:type="auto"/>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SKOLAS VADĪBA</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 Kā skolas vadība iesaistīta rakstura izglītības mācību programmas ieviešanā un tikumu izvēlē? Kādu profesionālo tālākizglītību un atbalstu viņi saņēmuši šajā jomā? Kā skolas vadība atbalsta/veicina/izrāda rakstura tikumus?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Skolas vadības viedoklis, vadības tikšanās sēžu plāni un protokoli, skolas vadības novērojumi ar skolēnu un personāla viedokli. To var veidot, izmantojot dažādas metodes, un tas var ietvert tikšanās protokolus vai skolēnu un personāla aptaujas.</w:t>
            </w:r>
          </w:p>
        </w:tc>
      </w:tr>
    </w:tbl>
    <w:p w:rsidR="007F3F7B" w:rsidRDefault="007F3F7B" w:rsidP="007F3F7B"/>
    <w:p w:rsidR="007F3F7B" w:rsidRPr="00627A51" w:rsidRDefault="007F3F7B" w:rsidP="007F3F7B">
      <w:r>
        <w:t>PERSONĀLS</w:t>
      </w:r>
    </w:p>
    <w:tbl>
      <w:tblPr>
        <w:tblStyle w:val="Reatabula2"/>
        <w:tblW w:w="0" w:type="auto"/>
        <w:tblLook w:val="04A0"/>
      </w:tblPr>
      <w:tblGrid>
        <w:gridCol w:w="1242"/>
        <w:gridCol w:w="5265"/>
        <w:gridCol w:w="4175"/>
      </w:tblGrid>
      <w:tr w:rsidR="007F3F7B" w:rsidRPr="00BC2D92" w:rsidTr="004F42E5">
        <w:tc>
          <w:tcPr>
            <w:tcW w:w="1242"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5265"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rPr>
          <w:cantSplit/>
          <w:trHeight w:val="1134"/>
        </w:trPr>
        <w:tc>
          <w:tcPr>
            <w:tcW w:w="1242"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UZVEDĪBA</w:t>
            </w:r>
          </w:p>
        </w:tc>
        <w:tc>
          <w:tcPr>
            <w:tcW w:w="526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 personāls iesaistīts rakstura izglītības mācību programmas attīstībā un sākotnējā tikumu izvēlē? Kādu tālākizglītību un atbalstu viņi saņēmuši saistībā ar gaidām attiecībā uz tikumiem un tikumiskās uzvedības parauga sniegšanu?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un personāla viedoklis, personāla novērojumi, informācija par profesionālās pilnveides un atbalsta programmām</w:t>
            </w:r>
          </w:p>
        </w:tc>
      </w:tr>
      <w:tr w:rsidR="007F3F7B" w:rsidRPr="00BC2D92" w:rsidTr="004F42E5">
        <w:trPr>
          <w:cantSplit/>
          <w:trHeight w:val="1134"/>
        </w:trPr>
        <w:tc>
          <w:tcPr>
            <w:tcW w:w="1242"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MĀCĪŠANA PAR TIKUMIEM</w:t>
            </w:r>
          </w:p>
        </w:tc>
        <w:tc>
          <w:tcPr>
            <w:tcW w:w="526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Kādus norādījumus personāls saņem, lai iestrādātu noteiktus tikumus savās stundās? Vai visi tikumi tiek mācīti kontekstā, vai papildus notiek arī tiešas diskusijas? Vai personāls izmanto ar tikumiem saistīto leksiku savā darba procesā un skolas vidē — kādas pārmaiņas ir novērotas?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izvēlēto tikumu apguves programma, stundu plāni, mācību priekšmeta  programmas, stundu novērojumi, skolēnu un personāla viedoklis, novērojumi skolas vidē.</w:t>
            </w:r>
          </w:p>
        </w:tc>
      </w:tr>
      <w:tr w:rsidR="007F3F7B" w:rsidRPr="00BC2D92" w:rsidTr="004F42E5">
        <w:trPr>
          <w:cantSplit/>
          <w:trHeight w:val="1923"/>
        </w:trPr>
        <w:tc>
          <w:tcPr>
            <w:tcW w:w="1242"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TIKUMU IZMANTOŠANA PATSTĀVĪBAS ATTĪSTĪŠANAI</w:t>
            </w:r>
          </w:p>
        </w:tc>
        <w:tc>
          <w:tcPr>
            <w:tcW w:w="526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 personāls iekļauj stundās intelektuālos un darbības tikumus kā daļu no patstāvības attīstīšanas? Vai tas tiek plānots? Vai tie ir iestrādāti skolotāja praksē? Vai stundās skolēniem ir iespēja parādīt, ka, strādājot pie intelektuālajiem un darbības tikumiem, tiek attīstīta viņu patstāvība?</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stundu plāni, mācību priekšmeta  programmas, stundu novērojumi, skolēnu un personāla viedoklis, skolēnu progress. </w:t>
            </w:r>
          </w:p>
        </w:tc>
      </w:tr>
      <w:tr w:rsidR="007F3F7B" w:rsidRPr="00BC2D92" w:rsidTr="004F42E5">
        <w:trPr>
          <w:cantSplit/>
          <w:trHeight w:val="1975"/>
        </w:trPr>
        <w:tc>
          <w:tcPr>
            <w:tcW w:w="1242"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NEPĀRTRAUKTA PROFESIONĀLĀ ATTĪSTĪBA</w:t>
            </w:r>
          </w:p>
        </w:tc>
        <w:tc>
          <w:tcPr>
            <w:tcW w:w="526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Ka raksturs tiek iesaistīts nepārtrauktas profesionālās attīstības programmā? Kā personāls tiek veicināts lasīt/pētīt par šo tēmu? Kāda apmācība tiek nodrošināta, lai atbalstītu personāla ar tikumiem saistītās uzvedības modeļu attīstību, un cik efektīva tā ir? Vai personāls tiek mudināts veidot pašrefleksiju un pārdomāt, kā pielāgot praksi, lai varētu attīstīt savus personīgos tikumus?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nepārtrauktas profesionālās attīstības plāni, personāla viedoklis, darbības uzraudzības atskaites pārskats, ieteicamās literatūras saraksts, personāla uzvedība.</w:t>
            </w:r>
          </w:p>
        </w:tc>
      </w:tr>
    </w:tbl>
    <w:p w:rsidR="007F3F7B" w:rsidRPr="00627A51" w:rsidRDefault="007F3F7B" w:rsidP="007F3F7B"/>
    <w:p w:rsidR="007F3F7B" w:rsidRPr="00C018E3" w:rsidRDefault="007F3F7B" w:rsidP="007F3F7B">
      <w:pPr>
        <w:rPr>
          <w:b/>
          <w:u w:val="single"/>
        </w:rPr>
      </w:pPr>
      <w:r>
        <w:br w:type="page"/>
      </w:r>
      <w:r w:rsidRPr="00C018E3">
        <w:rPr>
          <w:b/>
          <w:u w:val="single"/>
        </w:rPr>
        <w:lastRenderedPageBreak/>
        <w:t>VISA SKOLAS KOPIENA</w:t>
      </w:r>
    </w:p>
    <w:p w:rsidR="007F3F7B" w:rsidRPr="00627A51" w:rsidRDefault="007F3F7B" w:rsidP="007F3F7B">
      <w:r>
        <w:t>SKOLĒNI</w:t>
      </w:r>
    </w:p>
    <w:tbl>
      <w:tblPr>
        <w:tblStyle w:val="Reatabula2"/>
        <w:tblW w:w="0" w:type="auto"/>
        <w:tblLook w:val="04A0"/>
      </w:tblPr>
      <w:tblGrid>
        <w:gridCol w:w="1037"/>
        <w:gridCol w:w="1438"/>
        <w:gridCol w:w="3048"/>
        <w:gridCol w:w="2758"/>
        <w:gridCol w:w="2401"/>
      </w:tblGrid>
      <w:tr w:rsidR="007F3F7B" w:rsidRPr="00BC2D92" w:rsidTr="004F42E5">
        <w:tc>
          <w:tcPr>
            <w:tcW w:w="1037"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1438"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103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UZVEDĪBA UN ATTIEKSME</w:t>
            </w:r>
          </w:p>
        </w:tc>
        <w:tc>
          <w:tcPr>
            <w:tcW w:w="143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izprot, kāda uzvedība un attieksme tiek sagaidīta saskaņā ar skolas izvēlētajiem tikumiem/etosu.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apzinās savu uzvedību un attieksmi un izprot, vai tās atbilst gaidām. Skolēni pielāgo vienkāršākos uzvedības modeļus, lai apmierinātu šīs gaidas, kur tas nepieciešams, — piemēram, izrāda cieņu, pasakot “lūdzu/paldies” vai pieturot atvērtas durvis.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Vairumā gadījumu skolēnu uzvedība ataino skolas etosu un tikumus. Parasti skolēni ir priecīgi un vērojams jauniešu uzplaukums.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uzvedība skolā vienmēr atspoguļo skolas etosu un tikumus. Skolā valda vispārēja sajūta, ka skolēni jūtas labi un plaukst.</w:t>
            </w:r>
          </w:p>
        </w:tc>
      </w:tr>
      <w:tr w:rsidR="007F3F7B" w:rsidRPr="00BC2D92" w:rsidTr="004F42E5">
        <w:trPr>
          <w:cantSplit/>
          <w:trHeight w:val="1134"/>
        </w:trPr>
        <w:tc>
          <w:tcPr>
            <w:tcW w:w="103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IZPRATNE PAR TIKUMIEM UN TO PIELIETOŠANA</w:t>
            </w:r>
          </w:p>
        </w:tc>
        <w:tc>
          <w:tcPr>
            <w:tcW w:w="143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zina, kuri ir skolas izvēlētie tikumi, un spēj tos definēt.</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spēj atšķirt dažādus tikumus (īpaši morālos un pilsoniskos) stundas kontekstā.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spēj izprast, pārrunāt un veidot refleksijas par morālajiem un pilsoniskajiem tikumiem noteiktā kontekstā, apsverot savas/citu rīcības atšķirīgus iznākumus, vienlaikus attīstot spriestspēju.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spēj izprast un pārrunāt morālos un pilsoniskos tikumus noteiktā kontekstā, apsverot savas/citu rīcības atšķirīgus iznākumus un izprotot, kāda būtu labākā iespējamā rīcība, tas ir, attīstot praktisko gudrību.</w:t>
            </w:r>
          </w:p>
        </w:tc>
      </w:tr>
      <w:tr w:rsidR="007F3F7B" w:rsidRPr="00BC2D92" w:rsidTr="004F42E5">
        <w:trPr>
          <w:cantSplit/>
          <w:trHeight w:val="1134"/>
        </w:trPr>
        <w:tc>
          <w:tcPr>
            <w:tcW w:w="1037"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PATSTĀVĪBAS ATTĪSTĪŠANA</w:t>
            </w:r>
          </w:p>
        </w:tc>
        <w:tc>
          <w:tcPr>
            <w:tcW w:w="143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zina, kas ir darbības un intelektuālie tikumi un ko tie ietver.</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Skolēni sāk pārdomāt, kā darbības un intelektuālos tikumus var attīstīt mācību procesā, un mēģina īstenot dažas pārmaiņas sevī, piemēram, elastīgumu, komandas darbu, neatlaidību.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aktīvi attīsta darbības un intelektuālos tikumus, kas ļauj viņiem būt patstāvīgākiem mācīšanās procesā.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parāda savu neatkarību un patstāvību, kas veicina sekmīgu mācīšanos, un nebaidās uzņemties riskus vai sevi pārbaudīt, kas ļauj viņiem mācību procesā īstenot savu mācīšanās potenciālu.</w:t>
            </w:r>
          </w:p>
        </w:tc>
      </w:tr>
    </w:tbl>
    <w:p w:rsidR="007F3F7B" w:rsidRPr="00627A51" w:rsidRDefault="007F3F7B" w:rsidP="007F3F7B">
      <w:r>
        <w:t>VECĀKI</w:t>
      </w:r>
    </w:p>
    <w:tbl>
      <w:tblPr>
        <w:tblStyle w:val="Reatabula2"/>
        <w:tblW w:w="0" w:type="auto"/>
        <w:tblLook w:val="04A0"/>
      </w:tblPr>
      <w:tblGrid>
        <w:gridCol w:w="1868"/>
        <w:gridCol w:w="1869"/>
        <w:gridCol w:w="1869"/>
        <w:gridCol w:w="1869"/>
        <w:gridCol w:w="1869"/>
      </w:tblGrid>
      <w:tr w:rsidR="007F3F7B" w:rsidRPr="00BC2D92" w:rsidTr="004F42E5">
        <w:tc>
          <w:tcPr>
            <w:tcW w:w="1868"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186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c>
          <w:tcPr>
            <w:tcW w:w="1868"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VECĀKI</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Vecāki ir informēti un zina, kāds ir skolas etoss un galvenie izvēlētie tikumi.</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Vecāki mudina savus bērnus pieņemt skolas pamatvērtības un atbalsta skolu, kad viņu bērni nonāk pretrunās ar tām.</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Vecāki izrāda skolai atbalstu, sniedzot piemēru saviem bērniem un pozitīvi pastiprinot skolas tikumus, pārrunājot iespējamās rīcības dažādos iznākumus.</w:t>
            </w:r>
          </w:p>
        </w:tc>
        <w:tc>
          <w:tcPr>
            <w:tcW w:w="186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Vecāki izmanto iespējas pārrunāt un sniedz piemēru par tikumiem dažādos kontekstos, saprotot praktiskās gudrības jēdzienu, pat tad ja tas ne vienmēr ir vienkāršākā izvēle.</w:t>
            </w:r>
          </w:p>
        </w:tc>
      </w:tr>
    </w:tbl>
    <w:p w:rsidR="007F3F7B" w:rsidRPr="00627A51" w:rsidRDefault="007F3F7B" w:rsidP="007F3F7B"/>
    <w:p w:rsidR="007F3F7B" w:rsidRPr="00627A51" w:rsidRDefault="007F3F7B" w:rsidP="007F3F7B">
      <w:r>
        <w:br w:type="page"/>
      </w:r>
      <w:r>
        <w:lastRenderedPageBreak/>
        <w:t xml:space="preserve">JAUTĀJUMI UN IESPĒJAMIE PIERĀDĪJUMI SKOLAS KOPIENAI </w:t>
      </w:r>
    </w:p>
    <w:p w:rsidR="007F3F7B" w:rsidRPr="00627A51" w:rsidRDefault="007F3F7B" w:rsidP="007F3F7B">
      <w:r>
        <w:t>SKOLĒNI</w:t>
      </w:r>
    </w:p>
    <w:tbl>
      <w:tblPr>
        <w:tblStyle w:val="Reatabula2"/>
        <w:tblW w:w="0" w:type="auto"/>
        <w:tblLook w:val="04A0"/>
      </w:tblPr>
      <w:tblGrid>
        <w:gridCol w:w="1384"/>
        <w:gridCol w:w="3874"/>
        <w:gridCol w:w="5424"/>
      </w:tblGrid>
      <w:tr w:rsidR="007F3F7B" w:rsidRPr="00BC2D92" w:rsidTr="004F42E5">
        <w:tc>
          <w:tcPr>
            <w:tcW w:w="1384"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3874"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0" w:type="auto"/>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UZVEDĪBA UN ATTIEKSME</w:t>
            </w:r>
          </w:p>
        </w:tc>
        <w:tc>
          <w:tcPr>
            <w:tcW w:w="387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Kur un kā skolēniem tiek izskaidrotas gaidas attiecībā uz viņu uzvedību un attieksmi? Kā skolēniem tiek atgādināts par to, īpaši gadījumos, kad šīs gaidas nav piepildītas? Kādi ir valdošie uzvedības modeļi skolas vidē? Kāda ir personāla pieredze attiecībā uz gaisotni skolā?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un personāla viedoklis, apmeklētāju atsauksmes, informācija par sankcijām, saimniecības žurnāls/budžeta pārskats (mazāk grafiti zīmējumu/bojājumu, kas jānovērš), skolēnu izskats, mācību pastaigas, skolēnu padomes darba plāns un protokoli, apmeklējumu reģistrs.</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IZPRATNE PAR TIKUMIEM UN TO PIELIETOŠANA</w:t>
            </w:r>
          </w:p>
        </w:tc>
        <w:tc>
          <w:tcPr>
            <w:tcW w:w="387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Kādā mērā skolēni sniedz savu ieguldījumu, skolai izvēloties galveno tikumu kopu un izstrādājot to definīcijas? Kā skolēni tiek mudināti tos pielietot? Vai viss personāls mudina skolēnus izmantot ar tikumiem saistīto leksiku? Vai skolēni tiek mudināti apsvērt argumentus “par” un “pret” katrā situācijā, pirms lēmuma par labāko rīcību pieņemšanas?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viedoklis, stundu novērojumi, citu pasākumu novērojumi, pulciņi un ekskursijas, informācija par sankcijām un apbalvojumiem.</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PATSTĀVĪBAS ATTĪSTĪŠANA</w:t>
            </w:r>
          </w:p>
        </w:tc>
        <w:tc>
          <w:tcPr>
            <w:tcW w:w="387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 personāls mudina skolēnus būt patstāvīgākiem, pielietojot intelektuālos un darbības tikumus vairumā stundu? Vai stundas tiek plānotas tā, lai skolēniem būtu iespēja parādīt savas patstāvības prasmes? Kādas ir skolēnu iespējas uzņemties riskus un pieņemt lēmumus?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skolēnu viedoklis, stundu novērojumi, citu notikumu novērojumi, pulciņi un ekskursijas, progresa dati, mājasdarbu analīze, vecāku atsauksmes, personāla viedoklis.</w:t>
            </w:r>
          </w:p>
        </w:tc>
      </w:tr>
    </w:tbl>
    <w:p w:rsidR="007F3F7B" w:rsidRPr="00627A51" w:rsidRDefault="007F3F7B" w:rsidP="007F3F7B">
      <w:r>
        <w:t>VECĀKI</w:t>
      </w:r>
    </w:p>
    <w:tbl>
      <w:tblPr>
        <w:tblStyle w:val="Reatabula2"/>
        <w:tblW w:w="0" w:type="auto"/>
        <w:tblLook w:val="04A0"/>
      </w:tblPr>
      <w:tblGrid>
        <w:gridCol w:w="959"/>
        <w:gridCol w:w="4111"/>
        <w:gridCol w:w="2409"/>
      </w:tblGrid>
      <w:tr w:rsidR="007F3F7B" w:rsidRPr="00BC2D92" w:rsidTr="004F42E5">
        <w:tc>
          <w:tcPr>
            <w:tcW w:w="959" w:type="dxa"/>
          </w:tcPr>
          <w:p w:rsidR="007F3F7B" w:rsidRPr="00BC2D92" w:rsidRDefault="007F3F7B" w:rsidP="004F42E5">
            <w:pPr>
              <w:rPr>
                <w:rFonts w:asciiTheme="minorHAnsi" w:hAnsiTheme="minorHAnsi" w:cstheme="minorHAnsi"/>
                <w:b/>
                <w:sz w:val="18"/>
                <w:szCs w:val="18"/>
              </w:rPr>
            </w:pPr>
          </w:p>
        </w:tc>
        <w:tc>
          <w:tcPr>
            <w:tcW w:w="4111"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2409"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Pierādījumu piemēri</w:t>
            </w:r>
          </w:p>
        </w:tc>
      </w:tr>
      <w:tr w:rsidR="007F3F7B" w:rsidRPr="00BC2D92" w:rsidTr="004F42E5">
        <w:tc>
          <w:tcPr>
            <w:tcW w:w="959"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VECĀKI</w:t>
            </w:r>
          </w:p>
        </w:tc>
        <w:tc>
          <w:tcPr>
            <w:tcW w:w="411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 vecāki tiek informēti par skolas etosu un skolas izvēlētajiem tikumiem? Kāds atbalsts ir pieejams vecākiem, lai palīdzētu veicināt skolas tikumu pielietošanu savos bērnos arī tad, ja viņi nonāk pretrunās ar tiem? Kā vecāki zina, kādu uzvedības piemēru sniegt un ko pārrunāt ar saviem bērniem, pamatojoties uz skolas izvēlētajiem tikumiem?</w:t>
            </w:r>
          </w:p>
        </w:tc>
        <w:tc>
          <w:tcPr>
            <w:tcW w:w="2409"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w:t>
            </w:r>
          </w:p>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vecāku atsauksmes, vecāku uzskati, skolas veidotas vecāku atbalsta programmas, laikraksti, vecāku e-pasta vēstules, vecāku sūdzību samazināšanās.</w:t>
            </w:r>
          </w:p>
        </w:tc>
      </w:tr>
    </w:tbl>
    <w:p w:rsidR="007F3F7B" w:rsidRPr="00627A51" w:rsidRDefault="007F3F7B" w:rsidP="007F3F7B"/>
    <w:p w:rsidR="007F3F7B" w:rsidRPr="00627A51" w:rsidRDefault="007F3F7B" w:rsidP="007F3F7B">
      <w:r>
        <w:br w:type="page"/>
      </w:r>
    </w:p>
    <w:p w:rsidR="007F3F7B" w:rsidRPr="00A0384D" w:rsidRDefault="007F3F7B" w:rsidP="007F3F7B">
      <w:pPr>
        <w:rPr>
          <w:b/>
          <w:u w:val="single"/>
        </w:rPr>
      </w:pPr>
      <w:r w:rsidRPr="00A0384D">
        <w:rPr>
          <w:b/>
          <w:u w:val="single"/>
        </w:rPr>
        <w:lastRenderedPageBreak/>
        <w:t>SAIKNE AR KOPIENU</w:t>
      </w:r>
    </w:p>
    <w:tbl>
      <w:tblPr>
        <w:tblStyle w:val="Reatabula2"/>
        <w:tblW w:w="10031" w:type="dxa"/>
        <w:tblLayout w:type="fixed"/>
        <w:tblLook w:val="04A0"/>
      </w:tblPr>
      <w:tblGrid>
        <w:gridCol w:w="1101"/>
        <w:gridCol w:w="2126"/>
        <w:gridCol w:w="2126"/>
        <w:gridCol w:w="2410"/>
        <w:gridCol w:w="2268"/>
      </w:tblGrid>
      <w:tr w:rsidR="007F3F7B" w:rsidRPr="00BC2D92" w:rsidTr="004F42E5">
        <w:tc>
          <w:tcPr>
            <w:tcW w:w="1101" w:type="dxa"/>
            <w:shd w:val="clear" w:color="auto" w:fill="BDD6EE" w:themeFill="accent1" w:themeFillTint="66"/>
          </w:tcPr>
          <w:p w:rsidR="007F3F7B" w:rsidRPr="00C21889" w:rsidRDefault="007F3F7B" w:rsidP="004F42E5">
            <w:pPr>
              <w:jc w:val="center"/>
              <w:rPr>
                <w:rFonts w:asciiTheme="minorHAnsi" w:hAnsiTheme="minorHAnsi" w:cstheme="minorHAnsi"/>
                <w:b/>
                <w:sz w:val="18"/>
                <w:szCs w:val="18"/>
              </w:rPr>
            </w:pPr>
          </w:p>
        </w:tc>
        <w:tc>
          <w:tcPr>
            <w:tcW w:w="2126"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PRIORITĀŠU NOTEIKŠANA</w:t>
            </w:r>
          </w:p>
        </w:tc>
        <w:tc>
          <w:tcPr>
            <w:tcW w:w="2126"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ATTĪSTĪŠANA</w:t>
            </w:r>
          </w:p>
        </w:tc>
        <w:tc>
          <w:tcPr>
            <w:tcW w:w="2410"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NOSTIPRINĀŠANA</w:t>
            </w:r>
          </w:p>
        </w:tc>
        <w:tc>
          <w:tcPr>
            <w:tcW w:w="2268"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TIEKŠANĀS PĒC IZCILĪBAS</w:t>
            </w:r>
          </w:p>
        </w:tc>
      </w:tr>
      <w:tr w:rsidR="007F3F7B" w:rsidRPr="00BC2D92" w:rsidTr="004F42E5">
        <w:trPr>
          <w:cantSplit/>
          <w:trHeight w:val="1134"/>
        </w:trPr>
        <w:tc>
          <w:tcPr>
            <w:tcW w:w="1101" w:type="dxa"/>
            <w:shd w:val="clear" w:color="auto" w:fill="BDD6EE" w:themeFill="accent1" w:themeFillTint="66"/>
            <w:textDirection w:val="btLr"/>
          </w:tcPr>
          <w:p w:rsidR="007F3F7B" w:rsidRPr="00C21889" w:rsidRDefault="007F3F7B" w:rsidP="004F42E5">
            <w:pPr>
              <w:ind w:left="113" w:right="113"/>
              <w:jc w:val="center"/>
              <w:rPr>
                <w:rFonts w:asciiTheme="minorHAnsi" w:hAnsiTheme="minorHAnsi" w:cstheme="minorHAnsi"/>
                <w:b/>
                <w:sz w:val="18"/>
                <w:szCs w:val="18"/>
              </w:rPr>
            </w:pPr>
            <w:r w:rsidRPr="00C21889">
              <w:rPr>
                <w:rFonts w:asciiTheme="minorHAnsi" w:hAnsiTheme="minorHAnsi" w:cstheme="minorHAnsi"/>
                <w:b/>
                <w:sz w:val="18"/>
                <w:szCs w:val="18"/>
              </w:rPr>
              <w:t>SAIKNE AR KOPIENU</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Skolai ir trausla, neregulāra saikne ar dažām kopienas organizācijām (piem., policija, domes deputāti, vietējās labdarības organizācijas, ziedojumu vākšanas organizācijas utt.), lai organizētu vieslekcijas skolā.</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Mācību programmā iestrādāti regulāri notikumi saistībā ar vietējo kopienu vai tās labā, piemēram, ikgadēja ziedojumu vākšana, vieslekcijas utt. Tajos galvenā uzmanība pievērsta konkrētai klasei vai notikumam un uzsvērti pilsoniskie un morālie tikumi.</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Pastāv koordinēta programma, kas ietver lielu daļu no skolas saiknes ar kopienu. Organizētie notikumi parasti ir divvirzienu process, piemēram, skola izveido ziedojumu vākšanas pasākumu vietējai labdarības organizācijai, un labdarības organizācijas pārstāvis vada vieslekciju skolā. Skolēni tiek mudināti pārrunāt un pārdomāt pilsoniskos un morālos tikumus, kas saistīti ar šiem pasākumiem.</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Projekti, kas plānoti, skolai sadarbojoties ar vietējo kopienu, iestrādāti ilgtermiņa mācību programmā. Visiem skolēniem ir piekļuve šādām programmām, un viņi saprot to sniegtos ieguvumus sev un savai kopienai, tādējādi parādot morālo un pilsonisko tikumu pilnveidošanos.</w:t>
            </w:r>
          </w:p>
        </w:tc>
      </w:tr>
      <w:tr w:rsidR="007F3F7B" w:rsidRPr="00BC2D92" w:rsidTr="004F42E5">
        <w:trPr>
          <w:cantSplit/>
          <w:trHeight w:val="1134"/>
        </w:trPr>
        <w:tc>
          <w:tcPr>
            <w:tcW w:w="1101" w:type="dxa"/>
            <w:shd w:val="clear" w:color="auto" w:fill="BDD6EE" w:themeFill="accent1" w:themeFillTint="66"/>
            <w:textDirection w:val="btLr"/>
          </w:tcPr>
          <w:p w:rsidR="007F3F7B" w:rsidRPr="00C21889" w:rsidRDefault="007F3F7B" w:rsidP="004F42E5">
            <w:pPr>
              <w:ind w:left="113" w:right="113"/>
              <w:jc w:val="center"/>
              <w:rPr>
                <w:rFonts w:asciiTheme="minorHAnsi" w:hAnsiTheme="minorHAnsi" w:cstheme="minorHAnsi"/>
                <w:b/>
                <w:sz w:val="18"/>
                <w:szCs w:val="18"/>
              </w:rPr>
            </w:pPr>
            <w:r w:rsidRPr="00C21889">
              <w:rPr>
                <w:rFonts w:asciiTheme="minorHAnsi" w:hAnsiTheme="minorHAnsi" w:cstheme="minorHAnsi"/>
                <w:b/>
                <w:sz w:val="18"/>
                <w:szCs w:val="18"/>
              </w:rPr>
              <w:t>SAIKNE AR UZŅĒMĒJDARBĪBU</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Skolai ir neregulāra, trausla saikne ar uzņēmumiem, sniedzot iespēju skolēniem apmeklēt šos uzņēmumus vai aicinot uzņēmumu pārstāvjus uz vieslekcijām.</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Tiek rīkoti ikgadēji notikumi, un ir izveidotas savstarpējas saistības starp skolu un uzņēmumiem. Notikumi tiek plānoti un iestrādāti mācību programmā, bet galvenā uzmanība pievērsta vienai vai divām klasēm. Tiek meklētas iespējas saistīt notikumus ar tikumiem.</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Saikne ar noteiktiem uzņēmumiem ir regulāra un plānota, tā kļuvusi par divvirzienu modeli, piemēram, skola spēj uzņēmumam nodrošināt darbaspēku/praktikantus un uzņēmums atbalsta mācību programmas nodrošināšanu, sniedzot prezentācijas/vadot sanāksmes vai piešķirot finanšu līdzekļus/aprīkojumu. Skolēni tiek aicināti pielietot un pārdomāt tikumus šajos pasākumos.</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Tiek plānoti kopīgi projekti ilgtermiņā (īsta partnerība), kas veido saikni ar mācību programmu, vienlaikus atbalstot vietējo uzņēmumu un veicinot skolēnu izpratni par uzņēmējdarbības pasauli. Visiem skolēniem ir piekļuve šīm programmām, un viņi, iesaistoties šajos projektos, aktīvi pielieto savus tikumus.</w:t>
            </w:r>
          </w:p>
        </w:tc>
      </w:tr>
      <w:tr w:rsidR="007F3F7B" w:rsidRPr="00BC2D92" w:rsidTr="004F42E5">
        <w:trPr>
          <w:cantSplit/>
          <w:trHeight w:val="1134"/>
        </w:trPr>
        <w:tc>
          <w:tcPr>
            <w:tcW w:w="1101" w:type="dxa"/>
            <w:shd w:val="clear" w:color="auto" w:fill="BDD6EE" w:themeFill="accent1" w:themeFillTint="66"/>
            <w:textDirection w:val="btLr"/>
          </w:tcPr>
          <w:p w:rsidR="007F3F7B" w:rsidRPr="00C21889" w:rsidRDefault="007F3F7B" w:rsidP="004F42E5">
            <w:pPr>
              <w:ind w:left="113" w:right="113"/>
              <w:jc w:val="center"/>
              <w:rPr>
                <w:rFonts w:asciiTheme="minorHAnsi" w:hAnsiTheme="minorHAnsi" w:cstheme="minorHAnsi"/>
                <w:b/>
                <w:sz w:val="18"/>
                <w:szCs w:val="18"/>
              </w:rPr>
            </w:pPr>
            <w:r w:rsidRPr="00C21889">
              <w:rPr>
                <w:rFonts w:asciiTheme="minorHAnsi" w:hAnsiTheme="minorHAnsi" w:cstheme="minorHAnsi"/>
                <w:b/>
                <w:sz w:val="18"/>
                <w:szCs w:val="18"/>
              </w:rPr>
              <w:t>SAIKNE AR CITĀM SKOLĀM</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Skolai ir trausla saikne ar citām skolām vai citām izglītības iestādēm. Skola izmanto šo saikni, lai atrastu ar rakstura attīstību saistītas programmas nelielām skolēnu grupām vai iespējas nepārtrauktai profesionālai attīstībai vai neformālām ideju apmaiņām personālam.</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ir iesaistīta pieaugošās ikgadējās programmās, piemēram, primārā/sekundārā sadarbība, kas paredzēta vismaz vienas klases atbalstam vai kas ļauj personālam attīstīties profesionāli, lai veicinātu tālāku personāla un skolēnu rakstura attīstību.</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ir saistīta ar citām izglītības iestādēm, kas iesaistījušās koordinētā programmā, ļaujot vairāk skolēniem vai pedagogiem izglītoties vai piedalīties pasākumos, kas saistīti ar mācīšanu par tikumiem, savu tikumu attīstīšanu vai tikumu attīstību skolēnos.</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Skolai ir ar citām izglītības iestādēm kopīgi izveidota programma, kas atbalsta skolēnus mācību programmas ietvaros un/vai personālu profesionālajā izaugsmē un kurā visi aspekti vērsti uz rakstura, īpaši uz spriestspējas attīstību. </w:t>
            </w:r>
          </w:p>
        </w:tc>
      </w:tr>
      <w:tr w:rsidR="007F3F7B" w:rsidRPr="00BC2D92" w:rsidTr="004F42E5">
        <w:trPr>
          <w:cantSplit/>
          <w:trHeight w:val="1134"/>
        </w:trPr>
        <w:tc>
          <w:tcPr>
            <w:tcW w:w="1101" w:type="dxa"/>
            <w:shd w:val="clear" w:color="auto" w:fill="BDD6EE" w:themeFill="accent1" w:themeFillTint="66"/>
            <w:textDirection w:val="btLr"/>
          </w:tcPr>
          <w:p w:rsidR="007F3F7B" w:rsidRPr="00C21889" w:rsidRDefault="007F3F7B" w:rsidP="004F42E5">
            <w:pPr>
              <w:ind w:left="113" w:right="113"/>
              <w:jc w:val="center"/>
              <w:rPr>
                <w:rFonts w:asciiTheme="minorHAnsi" w:hAnsiTheme="minorHAnsi" w:cstheme="minorHAnsi"/>
                <w:b/>
                <w:sz w:val="18"/>
                <w:szCs w:val="18"/>
              </w:rPr>
            </w:pPr>
            <w:r w:rsidRPr="00C21889">
              <w:rPr>
                <w:rFonts w:asciiTheme="minorHAnsi" w:hAnsiTheme="minorHAnsi" w:cstheme="minorHAnsi"/>
                <w:b/>
                <w:sz w:val="18"/>
                <w:szCs w:val="18"/>
              </w:rPr>
              <w:t>SAIKNE AR UNIVERSITĀTĒM/PROFESIONĀLĀS IZGLĪTĪBAS IESTĀDĒM</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Skolai ir trausla saikne ar universitātēm un profesionālās izglītības iestādēm. Skola izmanto šīs saiknes, lai atrastu neliela apjoma programmas mazām skolēnu vai personāla grupām.</w:t>
            </w:r>
          </w:p>
        </w:tc>
        <w:tc>
          <w:tcPr>
            <w:tcW w:w="2126"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Skola ik gadu iesaistās pasākumos sadarbībā ar universitāti un/vai profesionālās izglītības iestādi. Tie paredzēti vismaz vienai klasei un īpašām skolēnu grupām, piemēram, tiem skolēniem, kas saņem papildu finansiālo atbalstu. Skolēniem ir iespējas attīstīt savus tikumus dažādos kontekstos.</w:t>
            </w:r>
          </w:p>
        </w:tc>
        <w:tc>
          <w:tcPr>
            <w:tcW w:w="2410"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Ir izveidota koordinēta programma, kurā piedalās vairums skolēnu un personāls. Notikumi ir divvirzienu process, piemēram, skolēni apmeklē universitātes veidoto vasaras skolu, universitāte rīko skolā kādu pasākumu. Personāls un skolēni aktīvi tiek mudināti pārdomāt un uzlabot spēju pielietot tikumus dažādās situācijās, kas saistītas ar tālāku izglītību un citām iespējām.</w:t>
            </w:r>
          </w:p>
        </w:tc>
        <w:tc>
          <w:tcPr>
            <w:tcW w:w="226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Darbs ar universitāti ir daļa no kopīgi plānotas programmas, kurā iesaistīti galvenokārt visi skolēni, daži darbinieki un vecāki, lai sniegtu atbalstu tālākām mācībām, pētniecībai, mācību procesam ārpus mācību programmas utt. Skolēni un personāls pielieto attīstītos tikumu, izmantojot visas pieejamās iespējas šajās jaunajās situācijās.</w:t>
            </w:r>
          </w:p>
        </w:tc>
      </w:tr>
    </w:tbl>
    <w:p w:rsidR="007F3F7B" w:rsidRPr="00627A51" w:rsidRDefault="007F3F7B" w:rsidP="007F3F7B"/>
    <w:p w:rsidR="007F3F7B" w:rsidRPr="00627A51" w:rsidRDefault="007F3F7B" w:rsidP="007F3F7B">
      <w:r>
        <w:br w:type="page"/>
      </w:r>
      <w:r>
        <w:lastRenderedPageBreak/>
        <w:t>JAUTĀJUMI UN IESPĒJAMIE PIERĀDĪJUMI ATTIECĪBĀ UZ SAIKNI AR KOPIENU</w:t>
      </w:r>
    </w:p>
    <w:tbl>
      <w:tblPr>
        <w:tblStyle w:val="Reatabula2"/>
        <w:tblW w:w="0" w:type="auto"/>
        <w:tblLook w:val="04A0"/>
      </w:tblPr>
      <w:tblGrid>
        <w:gridCol w:w="1384"/>
        <w:gridCol w:w="4111"/>
        <w:gridCol w:w="4158"/>
      </w:tblGrid>
      <w:tr w:rsidR="007F3F7B" w:rsidRPr="00BC2D92" w:rsidTr="004F42E5">
        <w:tc>
          <w:tcPr>
            <w:tcW w:w="1384"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p>
        </w:tc>
        <w:tc>
          <w:tcPr>
            <w:tcW w:w="4111"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JAUTĀJUMI</w:t>
            </w:r>
          </w:p>
        </w:tc>
        <w:tc>
          <w:tcPr>
            <w:tcW w:w="4158" w:type="dxa"/>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 xml:space="preserve">Pierādījumu piemēri </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KOPIENU</w:t>
            </w:r>
          </w:p>
        </w:tc>
        <w:tc>
          <w:tcPr>
            <w:tcW w:w="411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Kādas saiknes ar kopienu ir skolai un kāda ir to ietekme? Kuri skolēni ir iesaistīti un kā šī pieredze palīdz attīstīt viņu uzvedību un praktisko gudrību? Kā tās tiek iestrādātas vispārējā darba plānā vai mācību programmā? Kā šie notikumi tiek reģistrēti un izsekoti? Kā skola mudina iesaistīties tos skolēnus, kuri līdz šim nav piedalījušies organizētajos notikumos?</w:t>
            </w:r>
          </w:p>
        </w:tc>
        <w:tc>
          <w:tcPr>
            <w:tcW w:w="415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 atsauksmes no kopienas organizācijām, skolēnu viedoklis, izsekošana, informācija par programmu vai projektu, notikumu kalendārs, ziņu raksti.</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UZŅĒMĒJDARBĪBU</w:t>
            </w:r>
          </w:p>
        </w:tc>
        <w:tc>
          <w:tcPr>
            <w:tcW w:w="411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skolas saikne ar uzņēmējiem un nozares profesionāļiem? Kādas programmas ir pieejamas un kurš var tām piekļūt? Kā šī informācija tiek izsekota? Kā skolēni tiek mudināti iesaistīties? Vai skola atbalsta uzņēmējus un uzņēmējdarbības nozares un otrādi?</w:t>
            </w:r>
          </w:p>
        </w:tc>
        <w:tc>
          <w:tcPr>
            <w:tcW w:w="415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 atsauksme no uzņēmējiem/nozaru pārstāvjiem, skolēnu viedoklis, izsekošana, notikumu kalendārs, izglītības nodrošināšana ārpus skolas, darba pieredze.</w:t>
            </w:r>
          </w:p>
        </w:tc>
      </w:tr>
      <w:tr w:rsidR="007F3F7B" w:rsidRPr="00BC2D92" w:rsidTr="004F42E5">
        <w:trPr>
          <w:cantSplit/>
          <w:trHeight w:val="1134"/>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CITĀM SKOLĀM</w:t>
            </w:r>
          </w:p>
        </w:tc>
        <w:tc>
          <w:tcPr>
            <w:tcW w:w="411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jūsu skolas saikne ar citām skolām? Vai jūsu skola veicina rakstura attīstību vai palīdz izveidot programmas citā skolā un otrādi? Vai, sadarbojoties ar citām skolām, veidojat kopīgas programmas/veicināt nepārtrauktu profesionālo attīstību? Vai jūsu plāni ar citām skolām tiek veidoti sadarbībā un ir saistīti ar mācību programmu/personāla attīstības programmu?</w:t>
            </w:r>
          </w:p>
        </w:tc>
        <w:tc>
          <w:tcPr>
            <w:tcW w:w="415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 skolēnu un personāla viedoklis, skolas atsauksmes, informācija par projektu vai programmu, rezultātu izsekošana, kopīgie projekti.</w:t>
            </w:r>
          </w:p>
        </w:tc>
      </w:tr>
      <w:tr w:rsidR="007F3F7B" w:rsidRPr="00BC2D92" w:rsidTr="004F42E5">
        <w:trPr>
          <w:cantSplit/>
          <w:trHeight w:val="1796"/>
        </w:trPr>
        <w:tc>
          <w:tcPr>
            <w:tcW w:w="1384" w:type="dxa"/>
            <w:shd w:val="clear" w:color="auto" w:fill="BDD6EE" w:themeFill="accent1" w:themeFillTint="66"/>
            <w:textDirection w:val="btLr"/>
          </w:tcPr>
          <w:p w:rsidR="007F3F7B" w:rsidRPr="00BC2D92" w:rsidRDefault="007F3F7B" w:rsidP="004F42E5">
            <w:pPr>
              <w:ind w:left="113" w:right="113"/>
              <w:jc w:val="center"/>
              <w:rPr>
                <w:rFonts w:asciiTheme="minorHAnsi" w:hAnsiTheme="minorHAnsi" w:cstheme="minorHAnsi"/>
                <w:b/>
                <w:sz w:val="18"/>
                <w:szCs w:val="18"/>
              </w:rPr>
            </w:pPr>
            <w:r w:rsidRPr="00BC2D92">
              <w:rPr>
                <w:rFonts w:asciiTheme="minorHAnsi" w:hAnsiTheme="minorHAnsi" w:cstheme="minorHAnsi"/>
                <w:b/>
                <w:sz w:val="18"/>
                <w:szCs w:val="18"/>
              </w:rPr>
              <w:t>SAIKNE AR UNIVERSITĀTĒM/PROFESIONĀLĀS IZGLĪTĪBAS IESTĀDĒM</w:t>
            </w:r>
          </w:p>
        </w:tc>
        <w:tc>
          <w:tcPr>
            <w:tcW w:w="4111"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Kāda ir skolas saikne ar universitātēm? Cik daudz skolēniem ir piekļuve šīm programmām? Kādi regulāri notikumi var būt saistīti ar mācību programmu? Kādi pasākumi ļauj vairāk skolēniem iesaistīties sadarbībā ar universitātēm? Kā personāls tiek mudināts iesaistīties un atbalstīts?</w:t>
            </w:r>
          </w:p>
        </w:tc>
        <w:tc>
          <w:tcPr>
            <w:tcW w:w="4158"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Pierādījumu piemēri var būt: personāla un skolēnu viedoklis, universitātes atsauksme, informācija par programmu vai projektu, rezultātu izsekošana, skolēnu skaits, kas pieteikušies tālākai izglītībai vai studijām, darbinieku skaits, kuri izvēlas tālāku izglītību vai iesaisti pētniecībā/nepārtrauktā profesionālajā attīstībā.</w:t>
            </w:r>
          </w:p>
        </w:tc>
      </w:tr>
    </w:tbl>
    <w:p w:rsidR="007F3F7B" w:rsidRPr="00627A51" w:rsidRDefault="007F3F7B" w:rsidP="007F3F7B"/>
    <w:p w:rsidR="007F3F7B" w:rsidRPr="005D345A" w:rsidRDefault="007F3F7B" w:rsidP="007F3F7B">
      <w:pPr>
        <w:rPr>
          <w:b/>
          <w:bCs/>
        </w:rPr>
      </w:pPr>
      <w:bookmarkStart w:id="1" w:name="_Hlk56778072"/>
      <w:r w:rsidRPr="005D345A">
        <w:rPr>
          <w:b/>
          <w:bCs/>
        </w:rPr>
        <w:t xml:space="preserve">Atsauces </w:t>
      </w:r>
    </w:p>
    <w:p w:rsidR="007F3F7B" w:rsidRDefault="007F3F7B" w:rsidP="007F3F7B">
      <w:pPr>
        <w:pStyle w:val="ListParagraph"/>
        <w:numPr>
          <w:ilvl w:val="0"/>
          <w:numId w:val="5"/>
        </w:numPr>
      </w:pPr>
      <w:r>
        <w:t xml:space="preserve">Department for Education (2011) Teachers’ Standards. Available at </w:t>
      </w:r>
      <w:hyperlink r:id="rId13" w:history="1">
        <w:r w:rsidRPr="000846ED">
          <w:rPr>
            <w:rStyle w:val="Hyperlink"/>
          </w:rPr>
          <w:t>https://www.gov.uk/government/publications/teachers-standards</w:t>
        </w:r>
      </w:hyperlink>
    </w:p>
    <w:p w:rsidR="007F3F7B" w:rsidRDefault="007F3F7B" w:rsidP="007F3F7B">
      <w:pPr>
        <w:pStyle w:val="ListParagraph"/>
        <w:numPr>
          <w:ilvl w:val="0"/>
          <w:numId w:val="5"/>
        </w:numPr>
      </w:pPr>
      <w:r>
        <w:t xml:space="preserve">Department for Education (2016) DfE Strategy 2015-2020, World-Class Education and Care. Available at </w:t>
      </w:r>
      <w:hyperlink r:id="rId14" w:history="1">
        <w:r w:rsidRPr="000846ED">
          <w:rPr>
            <w:rStyle w:val="Hyperlink"/>
          </w:rPr>
          <w:t>https://www.gov.uk/government/publications/dfe-strategy-2015-to-2020-world-class-education-and-care</w:t>
        </w:r>
      </w:hyperlink>
    </w:p>
    <w:p w:rsidR="007F3F7B" w:rsidRDefault="007F3F7B" w:rsidP="007F3F7B">
      <w:pPr>
        <w:pStyle w:val="ListParagraph"/>
        <w:numPr>
          <w:ilvl w:val="0"/>
          <w:numId w:val="5"/>
        </w:numPr>
      </w:pPr>
      <w:r>
        <w:t xml:space="preserve">Ofsted (2019) </w:t>
      </w:r>
      <w:r w:rsidRPr="005D345A">
        <w:t>Education inspection framework</w:t>
      </w:r>
      <w:r>
        <w:t xml:space="preserve">. Available at </w:t>
      </w:r>
      <w:hyperlink r:id="rId15" w:history="1">
        <w:r w:rsidRPr="000846ED">
          <w:rPr>
            <w:rStyle w:val="Hyperlink"/>
          </w:rPr>
          <w:t>https://www.gov.uk/government/collections/education-inspection-framework</w:t>
        </w:r>
      </w:hyperlink>
    </w:p>
    <w:p w:rsidR="007F3F7B" w:rsidRDefault="007F3F7B" w:rsidP="007F3F7B"/>
    <w:bookmarkEnd w:id="1"/>
    <w:p w:rsidR="007F3F7B" w:rsidRPr="00627A51" w:rsidRDefault="007F3F7B" w:rsidP="007F3F7B">
      <w:r>
        <w:t xml:space="preserve"> </w:t>
      </w:r>
    </w:p>
    <w:p w:rsidR="007F3F7B" w:rsidRPr="00627A51" w:rsidRDefault="007F3F7B" w:rsidP="007F3F7B">
      <w:pPr>
        <w:pStyle w:val="Heading2"/>
      </w:pPr>
      <w:r>
        <w:br w:type="page"/>
      </w:r>
      <w:r>
        <w:lastRenderedPageBreak/>
        <w:t xml:space="preserve">2.4. JAUTĀJUMI SKOLAS ETOSA IZPRATNES NOTEIKŠANAI </w:t>
      </w:r>
    </w:p>
    <w:p w:rsidR="007F3F7B" w:rsidRPr="00627A51" w:rsidRDefault="007F3F7B" w:rsidP="007F3F7B">
      <w:r>
        <w:t xml:space="preserve">Tālāk norādītos jautājumus Jubilejas centrs izmantojis, lai izprastu skolēnu, skolotāju un vecāku priekšstatu par skolas etosu. Jūs varat apsvērt šos jautājumus, domājot par pašvērtēšanas veikšanu skolā. </w:t>
      </w:r>
    </w:p>
    <w:p w:rsidR="007F3F7B" w:rsidRPr="00627A51" w:rsidRDefault="007F3F7B" w:rsidP="007F3F7B">
      <w:r>
        <w:t>Jautājumi izklāstīti kā apgalvojumu sērijas, lūdzot respondentus atzīmēt, cik lielā mērā viņi šiem apgalvojumiem piekrīt/nepiekrīt, saskaņā ar šo skalu:</w:t>
      </w:r>
    </w:p>
    <w:p w:rsidR="007F3F7B" w:rsidRPr="00627A51" w:rsidRDefault="007F3F7B" w:rsidP="007F3F7B">
      <w:r>
        <w:t xml:space="preserve"> 1. Pilnīgi piekrītu; 2. Piekrītu; 3. Ne piekrītu, ne nepiekrītu; 4. Nepiekrītu; 5. Pilnīgi nepiekrītu. </w:t>
      </w:r>
    </w:p>
    <w:tbl>
      <w:tblPr>
        <w:tblStyle w:val="Reatabula2"/>
        <w:tblW w:w="0" w:type="auto"/>
        <w:tblLook w:val="04A0"/>
      </w:tblPr>
      <w:tblGrid>
        <w:gridCol w:w="3114"/>
        <w:gridCol w:w="3115"/>
        <w:gridCol w:w="3115"/>
      </w:tblGrid>
      <w:tr w:rsidR="007F3F7B" w:rsidRPr="00BC2D92" w:rsidTr="004F42E5">
        <w:tc>
          <w:tcPr>
            <w:tcW w:w="3114"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SKOLĒNI</w:t>
            </w:r>
          </w:p>
        </w:tc>
        <w:tc>
          <w:tcPr>
            <w:tcW w:w="3115"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VECĀKI</w:t>
            </w:r>
          </w:p>
        </w:tc>
        <w:tc>
          <w:tcPr>
            <w:tcW w:w="3115" w:type="dxa"/>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SKOLOTĀJI</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Mūsu skolotāji ievēro, kad cits par citu rūpējamies un izrādām laipnību. </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Skolotāji mana bērna skolā ievēro, kad skolēni cits par citu rūpējas un izrāda laipnību. </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Šīs skolas skolotāji ievēro, kad cits par citu rūpējamies un izrādām laipnību. </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Disciplīnas jautājumos skolā pret visiem skolēniem izturas vienādi.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Disciplīnas jautājumos skolā pret visiem skolēniem izturas vienādi.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Disciplīnas jautājumos skolā pret visiem skolēniem izturas vienādi.</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Slikta uzvedība, kas negatīvi ietekmē citus skolēnus, manā skolā tiek ātri novērsta.</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Slikta uzvedība, kas negatīvi ietekmē citus skolēnus, mana bērna skolā tiek ātri novērsta.</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Slikta uzvedība, kas negatīvi ietekmē citus skolēnus, šajā skolā tiek ātri novērsta.</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Vairums skolēnu mūsu skolā uzskata, ka ir svarīgi pret skolotājiem izturēties ar cieņu.</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Vairums skolēnu mana bērna skolā uzskata, ka ir svarīgi pret skolotājiem izturēties ar cieņu.</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Vairums skolēnu mūsu skolā uzskata, ka ir svarīgi pret skolotājiem izturēties ar cieņu. </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Mani skolotāji velta laiku, lai mani uzklausītu.</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Skolotāji mana bērna skolā velta savu laiku, lai uzklausītu skolēnus.</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Skolotāji mūsu skolā velta laiku, lai uzklausītu skolēnus. </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Es justos droši, pārrunājot savas personīgās problēmas ar kādu no maniem skolotājiem.</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skolēni jūtas droši, pārrunājot savas personīgās problēmas ar saviem skolotājiem.</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Šajā skolā skolēni jūtas droši, pārrunājot savas personīgās problēmas ar saviem skolotājiem.</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Lai es būtu pilnvērtīgs skolas kopienas loceklis, man ir jāizdara savi pienākumi.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Šajā skolā skolēni un personāls apzinās, ka ikvienam ir jāizpilda savi pienākumi, lai viņi būtu pilnvērtīgi skolas kopienas locekļi.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Šajā skolā skolēni un personāls apzinās, ka ikvienam ir jāizpilda savi pienākumi, lai viņi būtu pilnvērtīgi skolas kopienas locekļi. </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Smags darbs tiek vērtēts tikpat augstu kā labi rezultāti.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smags darbs tiek vērtēts tikpat augstu kā labi rezultāti.</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Attiecībā uz skolēnu sasniegumiem smags darbs tiek vērtēts tikpat augstu kā labi rezultāti. </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Es izjūtu pateicību pret skolotājiem un pārējiem skolas darbiniekiem par darbu, ko viņi dara manā labā.</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un personāls izrāda pateicību par darbu, ko citi cilvēki dara viņu labā.</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un personāls izrāda pateicību par darbu, ko citi cilvēki dara viņu labā.</w:t>
            </w:r>
          </w:p>
        </w:tc>
      </w:tr>
      <w:tr w:rsidR="007F3F7B" w:rsidRPr="00BC2D92" w:rsidTr="004F42E5">
        <w:tc>
          <w:tcPr>
            <w:tcW w:w="3114"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Es izrādu savu atbildību, ievērojot skolas noteikumus. </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mana bērna skolā izrāda savu atbildību, ievērojot skolas noteikumus.</w:t>
            </w:r>
          </w:p>
        </w:tc>
        <w:tc>
          <w:tcPr>
            <w:tcW w:w="3115" w:type="dxa"/>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izrāda savu atbildību, ievērojot skolas noteikumus.</w:t>
            </w:r>
          </w:p>
        </w:tc>
      </w:tr>
    </w:tbl>
    <w:p w:rsidR="007F3F7B" w:rsidRPr="00627A51" w:rsidRDefault="007F3F7B" w:rsidP="007F3F7B"/>
    <w:p w:rsidR="007F3F7B" w:rsidRPr="00627A51" w:rsidRDefault="007F3F7B" w:rsidP="007F3F7B">
      <w:r>
        <w:br w:type="page"/>
      </w:r>
    </w:p>
    <w:tbl>
      <w:tblPr>
        <w:tblStyle w:val="Reatabula2"/>
        <w:tblW w:w="0" w:type="auto"/>
        <w:tblLook w:val="04A0"/>
      </w:tblPr>
      <w:tblGrid>
        <w:gridCol w:w="3671"/>
        <w:gridCol w:w="3649"/>
        <w:gridCol w:w="3362"/>
      </w:tblGrid>
      <w:tr w:rsidR="007F3F7B" w:rsidRPr="00BC2D92" w:rsidTr="004F42E5">
        <w:tc>
          <w:tcPr>
            <w:tcW w:w="0" w:type="auto"/>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lastRenderedPageBreak/>
              <w:t>SKOLĒNI</w:t>
            </w:r>
          </w:p>
        </w:tc>
        <w:tc>
          <w:tcPr>
            <w:tcW w:w="0" w:type="auto"/>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VECĀKI</w:t>
            </w:r>
          </w:p>
        </w:tc>
        <w:tc>
          <w:tcPr>
            <w:tcW w:w="0" w:type="auto"/>
            <w:shd w:val="clear" w:color="auto" w:fill="BDD6EE" w:themeFill="accent1" w:themeFillTint="66"/>
          </w:tcPr>
          <w:p w:rsidR="007F3F7B" w:rsidRPr="00BC2D92" w:rsidRDefault="007F3F7B" w:rsidP="004F42E5">
            <w:pPr>
              <w:rPr>
                <w:rFonts w:asciiTheme="minorHAnsi" w:hAnsiTheme="minorHAnsi" w:cstheme="minorHAnsi"/>
                <w:b/>
                <w:sz w:val="18"/>
                <w:szCs w:val="18"/>
              </w:rPr>
            </w:pPr>
            <w:r w:rsidRPr="00BC2D92">
              <w:rPr>
                <w:rFonts w:asciiTheme="minorHAnsi" w:hAnsiTheme="minorHAnsi" w:cstheme="minorHAnsi"/>
                <w:b/>
                <w:sz w:val="18"/>
                <w:szCs w:val="18"/>
              </w:rPr>
              <w:t>SKOLOTĀJI</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Skolotāji mani labvēlīgi ietekmē ar savu rīcību.</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Skolotāji ar savu rīcību labvēlīgi ietekmē skolēnus mana bērna skolā.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Skolotāji ar savu rīcību labvēlīgi ietekmē skolēnus mūsu skolā.</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Skolotāji palīdz man saprast, kas ir pareizi un kas nav.</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skolotāji palīdz skolēniem saprast, kas ir pareizi un kas nav.</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Šajā skolā skolotāji palīdz skolēniem saprast, kas ir pareizi un kas nav.</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Mūsu skolā skolēnus mudina rīkoties pareizi arī tad, ja viņi izjūt spiedienu no citiem.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skolēnus mudina rīkoties pareizi arī tad, ja viņi izjūt spiedienu no citiem.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Mūsu skolā skolēnus mudina rīkoties pareizi arī tad, ja viņi izjūt spiedienu no citiem.</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Mūsu skolā vienmēr ir svarīgi būt godīgam.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vienmēr ir svarīgi būt godīgam.</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Mūsu skolā vienmēr ir svarīgi būt godīgam.</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Taisnīgums ir būtisks princips mūsu skolā.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Taisnīgums ir būtisks princips mana bērna skolā.</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Taisnīgums ir būtisks princips mūsu skolā.</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Mūsu skolā skolēniem māca uzņemties atbildību par sevi.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skolēniem māca uzņemties atbildību par sevi.</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Mūsu skolā skolēniem māca uzņemties atbildību par sevi.</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Es saņemu atzinību, kad izturos kā labs cilvēks un kad daru labus darbus.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skolēni saņem atzinību, kad izturas kā labi cilvēki un kad dara labus darbus.</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Skolēni saņem atzinību, kad izturas kā labi cilvēki un kad dara labus darbus. </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Es ievēroju, ka citi manas skolas skolēni izrāda rūpes, raizes un cieņu pret visu skolas kopienu.</w:t>
            </w:r>
          </w:p>
        </w:tc>
        <w:tc>
          <w:tcPr>
            <w:tcW w:w="0" w:type="auto"/>
          </w:tcPr>
          <w:p w:rsidR="007F3F7B" w:rsidRPr="00BC2D92" w:rsidRDefault="007F3F7B" w:rsidP="004F42E5">
            <w:pPr>
              <w:rPr>
                <w:rFonts w:asciiTheme="minorHAnsi" w:hAnsiTheme="minorHAnsi" w:cstheme="minorHAnsi"/>
                <w:sz w:val="18"/>
                <w:szCs w:val="18"/>
              </w:rPr>
            </w:pP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Šīs skolas skolēni izrāda rūpes, raizes un cieņu pret visu skolas kopienu. </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Parasti skolēni manā skolā cits citu uzmana. </w:t>
            </w:r>
          </w:p>
        </w:tc>
        <w:tc>
          <w:tcPr>
            <w:tcW w:w="0" w:type="auto"/>
          </w:tcPr>
          <w:p w:rsidR="007F3F7B" w:rsidRPr="00BC2D92" w:rsidRDefault="007F3F7B" w:rsidP="004F42E5">
            <w:pPr>
              <w:rPr>
                <w:rFonts w:asciiTheme="minorHAnsi" w:hAnsiTheme="minorHAnsi" w:cstheme="minorHAnsi"/>
                <w:sz w:val="18"/>
                <w:szCs w:val="18"/>
              </w:rPr>
            </w:pP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Skolēni šajā skolā cits citu uzmana.</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Es ievēroju, ka mācību daļas vadītājs ar citiem skolotājiem runā cieņpilni.</w:t>
            </w:r>
          </w:p>
        </w:tc>
        <w:tc>
          <w:tcPr>
            <w:tcW w:w="0" w:type="auto"/>
          </w:tcPr>
          <w:p w:rsidR="007F3F7B" w:rsidRPr="00BC2D92" w:rsidRDefault="007F3F7B" w:rsidP="004F42E5">
            <w:pPr>
              <w:rPr>
                <w:rFonts w:asciiTheme="minorHAnsi" w:hAnsiTheme="minorHAnsi" w:cstheme="minorHAnsi"/>
                <w:sz w:val="18"/>
                <w:szCs w:val="18"/>
              </w:rPr>
            </w:pP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Mācību daļas vadītājs ar citiem skolotājiem runā cieņpilni. </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Es ievēroju, ka citi skolotāji tiešām ciena mācību daļas vadītāju.</w:t>
            </w:r>
          </w:p>
        </w:tc>
        <w:tc>
          <w:tcPr>
            <w:tcW w:w="0" w:type="auto"/>
          </w:tcPr>
          <w:p w:rsidR="007F3F7B" w:rsidRPr="00BC2D92" w:rsidRDefault="007F3F7B" w:rsidP="004F42E5">
            <w:pPr>
              <w:rPr>
                <w:rFonts w:asciiTheme="minorHAnsi" w:hAnsiTheme="minorHAnsi" w:cstheme="minorHAnsi"/>
                <w:sz w:val="18"/>
                <w:szCs w:val="18"/>
              </w:rPr>
            </w:pP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Šajā skolā skolotāji tiešām ciena mācību daļas vadītāju. </w:t>
            </w:r>
          </w:p>
        </w:tc>
      </w:tr>
      <w:tr w:rsidR="007F3F7B" w:rsidRPr="00BC2D92" w:rsidTr="004F42E5">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 xml:space="preserve">Skolā mūs aicina citu vajadzības vērtēt augstāk par savām. </w:t>
            </w:r>
          </w:p>
        </w:tc>
        <w:tc>
          <w:tcPr>
            <w:tcW w:w="0" w:type="auto"/>
          </w:tcPr>
          <w:p w:rsidR="007F3F7B" w:rsidRPr="00BC2D92" w:rsidRDefault="007F3F7B" w:rsidP="004F42E5">
            <w:pPr>
              <w:rPr>
                <w:rFonts w:asciiTheme="minorHAnsi" w:hAnsiTheme="minorHAnsi" w:cstheme="minorHAnsi"/>
                <w:sz w:val="18"/>
                <w:szCs w:val="18"/>
              </w:rPr>
            </w:pPr>
            <w:r w:rsidRPr="00BC2D92">
              <w:rPr>
                <w:rFonts w:asciiTheme="minorHAnsi" w:hAnsiTheme="minorHAnsi" w:cstheme="minorHAnsi"/>
                <w:sz w:val="18"/>
                <w:szCs w:val="18"/>
              </w:rPr>
              <w:t>Mana bērna skolā skolēnus aicina citu vajadzības vērtēt augstāk par savām.</w:t>
            </w:r>
          </w:p>
        </w:tc>
        <w:tc>
          <w:tcPr>
            <w:tcW w:w="0" w:type="auto"/>
          </w:tcPr>
          <w:p w:rsidR="007F3F7B" w:rsidRPr="00BC2D92" w:rsidRDefault="007F3F7B" w:rsidP="004F42E5">
            <w:pPr>
              <w:rPr>
                <w:rFonts w:asciiTheme="minorHAnsi" w:hAnsiTheme="minorHAnsi" w:cstheme="minorHAnsi"/>
                <w:sz w:val="18"/>
                <w:szCs w:val="18"/>
              </w:rPr>
            </w:pPr>
          </w:p>
        </w:tc>
      </w:tr>
    </w:tbl>
    <w:p w:rsidR="007F3F7B" w:rsidRPr="00627A51" w:rsidRDefault="007F3F7B" w:rsidP="007F3F7B"/>
    <w:p w:rsidR="007F3F7B" w:rsidRDefault="007F3F7B" w:rsidP="007F3F7B"/>
    <w:p w:rsidR="007F3F7B" w:rsidRDefault="007F3F7B" w:rsidP="007F3F7B"/>
    <w:p w:rsidR="000F0097" w:rsidRPr="007F3F7B" w:rsidRDefault="000F0097" w:rsidP="007F3F7B">
      <w:pPr>
        <w:rPr>
          <w:rFonts w:asciiTheme="minorHAnsi" w:hAnsiTheme="minorHAnsi" w:cstheme="minorHAnsi"/>
        </w:rPr>
      </w:pPr>
    </w:p>
    <w:sectPr w:rsidR="000F0097" w:rsidRPr="007F3F7B" w:rsidSect="00B64F3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DA" w:rsidRDefault="00DD12DA" w:rsidP="00615C6A">
      <w:pPr>
        <w:spacing w:after="0" w:line="240" w:lineRule="auto"/>
      </w:pPr>
      <w:r>
        <w:separator/>
      </w:r>
    </w:p>
  </w:endnote>
  <w:endnote w:type="continuationSeparator" w:id="0">
    <w:p w:rsidR="00DD12DA" w:rsidRDefault="00DD12DA" w:rsidP="0061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DA" w:rsidRDefault="00DD12DA" w:rsidP="00615C6A">
      <w:pPr>
        <w:spacing w:after="0" w:line="240" w:lineRule="auto"/>
      </w:pPr>
      <w:r>
        <w:separator/>
      </w:r>
    </w:p>
  </w:footnote>
  <w:footnote w:type="continuationSeparator" w:id="0">
    <w:p w:rsidR="00DD12DA" w:rsidRDefault="00DD12DA" w:rsidP="00615C6A">
      <w:pPr>
        <w:spacing w:after="0" w:line="240" w:lineRule="auto"/>
      </w:pPr>
      <w:r>
        <w:continuationSeparator/>
      </w:r>
    </w:p>
  </w:footnote>
  <w:footnote w:id="1">
    <w:p w:rsidR="007F3F7B" w:rsidRPr="003E2D67" w:rsidRDefault="007F3F7B" w:rsidP="007F3F7B">
      <w:pPr>
        <w:pStyle w:val="FootnoteText"/>
      </w:pPr>
      <w:r>
        <w:rPr>
          <w:rStyle w:val="FootnoteReference"/>
        </w:rPr>
        <w:footnoteRef/>
      </w:r>
      <w:r>
        <w:t xml:space="preserve"> Pēctecīgs — </w:t>
      </w:r>
      <w:r w:rsidRPr="006B3085">
        <w:t>Secīg</w:t>
      </w:r>
      <w:r>
        <w:t>i</w:t>
      </w:r>
      <w:r w:rsidRPr="006B3085">
        <w:t xml:space="preserve"> saistī</w:t>
      </w:r>
      <w:r>
        <w:t xml:space="preserve">ts </w:t>
      </w:r>
      <w:r w:rsidRPr="006B3085">
        <w:t>ar iepriekšēju</w:t>
      </w:r>
      <w:r>
        <w:t xml:space="preserve">. Mācību satura grūtības pakāpe pieaug atkarībā no vecuma un/vai mācību stundu par tikumiem skaita. Arī “pakāpenisks”. </w:t>
      </w:r>
    </w:p>
  </w:footnote>
  <w:footnote w:id="2">
    <w:p w:rsidR="007F3F7B" w:rsidRPr="002F56F0" w:rsidRDefault="007F3F7B" w:rsidP="007F3F7B">
      <w:pPr>
        <w:pStyle w:val="FootnoteText"/>
      </w:pPr>
      <w:r>
        <w:rPr>
          <w:rStyle w:val="FootnoteReference"/>
        </w:rPr>
        <w:footnoteRef/>
      </w:r>
      <w:r>
        <w:t xml:space="preserve"> Veselais saprāts (phronesis) — spēja dažādās situācijās izdarīt pareizās izvēles un pieņemt pareizos lēmumus. Arī “praktiskā gudrība”.</w:t>
      </w:r>
    </w:p>
  </w:footnote>
  <w:footnote w:id="3">
    <w:p w:rsidR="007F3F7B" w:rsidRPr="00840967" w:rsidRDefault="007F3F7B" w:rsidP="007F3F7B">
      <w:pPr>
        <w:pStyle w:val="FootnoteText"/>
      </w:pPr>
      <w:r>
        <w:rPr>
          <w:rStyle w:val="FootnoteReference"/>
        </w:rPr>
        <w:footnoteRef/>
      </w:r>
      <w:r>
        <w:t xml:space="preserve"> Mācīšanās ārpus klases — plaša izglītības iespēju izmantošana ārpus klases, piemēram, darbs ārā, došanās uz bibliotēku, ekskursijas, projektu nedēļas — jebkura mācīšanās iespēja, kas nenotiek klases telpā</w:t>
      </w:r>
    </w:p>
  </w:footnote>
  <w:footnote w:id="4">
    <w:p w:rsidR="007F3F7B" w:rsidRPr="003E2D67" w:rsidRDefault="007F3F7B" w:rsidP="007F3F7B">
      <w:pPr>
        <w:pStyle w:val="FootnoteText"/>
      </w:pPr>
      <w:r>
        <w:rPr>
          <w:rStyle w:val="FootnoteReference"/>
        </w:rPr>
        <w:footnoteRef/>
      </w:r>
      <w:r>
        <w:t xml:space="preserve"> Pēctecīgs — </w:t>
      </w:r>
      <w:r w:rsidRPr="006B3085">
        <w:t>Secīg</w:t>
      </w:r>
      <w:r>
        <w:t>i</w:t>
      </w:r>
      <w:r w:rsidRPr="006B3085">
        <w:t xml:space="preserve"> saistī</w:t>
      </w:r>
      <w:r>
        <w:t xml:space="preserve">ts </w:t>
      </w:r>
      <w:r w:rsidRPr="006B3085">
        <w:t>ar iepriekšēju</w:t>
      </w:r>
      <w:r>
        <w:t xml:space="preserve">. Mācību satura grūtības pakāpe pieaug atkarībā no vecuma un/vai mācību stundu par tikumiem skaita. Arī “pakāpenisks”. </w:t>
      </w:r>
    </w:p>
  </w:footnote>
  <w:footnote w:id="5">
    <w:p w:rsidR="007F3F7B" w:rsidRPr="002F56F0" w:rsidRDefault="007F3F7B" w:rsidP="007F3F7B">
      <w:pPr>
        <w:pStyle w:val="FootnoteText"/>
      </w:pPr>
      <w:r>
        <w:rPr>
          <w:rStyle w:val="FootnoteReference"/>
        </w:rPr>
        <w:footnoteRef/>
      </w:r>
      <w:r>
        <w:t xml:space="preserve"> Veselais saprāts (phronesis) — spēja dažādās situācijās izdarīt pareizās izvēles un pieņemt pareizos lēmumus. Arī “praktiskā gudrība”.</w:t>
      </w:r>
    </w:p>
  </w:footnote>
  <w:footnote w:id="6">
    <w:p w:rsidR="007F3F7B" w:rsidRPr="00BD41A9" w:rsidRDefault="007F3F7B" w:rsidP="007F3F7B">
      <w:pPr>
        <w:pStyle w:val="FootnoteText"/>
      </w:pPr>
      <w:r>
        <w:rPr>
          <w:rStyle w:val="FootnoteReference"/>
        </w:rPr>
        <w:footnoteRef/>
      </w:r>
      <w:r>
        <w:t xml:space="preserve"> Mācīšanās ārpus klases — plaša izglītības iespēju izmantošana ārpus klases, piemēram, darbs ārā, došanās uz bibliotēku, ekskursijas, projektu nedēļas — jebkura mācīšanās iespēja, kas nenotiek klases telpā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5EC8"/>
    <w:multiLevelType w:val="hybridMultilevel"/>
    <w:tmpl w:val="C548F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AF343F3"/>
    <w:multiLevelType w:val="hybridMultilevel"/>
    <w:tmpl w:val="039CE3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B2D58DF"/>
    <w:multiLevelType w:val="hybridMultilevel"/>
    <w:tmpl w:val="76483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C333CDD"/>
    <w:multiLevelType w:val="hybridMultilevel"/>
    <w:tmpl w:val="41C6D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44D060A"/>
    <w:multiLevelType w:val="hybridMultilevel"/>
    <w:tmpl w:val="D22C8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15C6A"/>
    <w:rsid w:val="00005A30"/>
    <w:rsid w:val="0002222B"/>
    <w:rsid w:val="00047E7F"/>
    <w:rsid w:val="000C57F0"/>
    <w:rsid w:val="000F0097"/>
    <w:rsid w:val="00134029"/>
    <w:rsid w:val="0013591C"/>
    <w:rsid w:val="001422E1"/>
    <w:rsid w:val="001614D0"/>
    <w:rsid w:val="00162978"/>
    <w:rsid w:val="0016453A"/>
    <w:rsid w:val="00182AC9"/>
    <w:rsid w:val="001A04EE"/>
    <w:rsid w:val="001B7780"/>
    <w:rsid w:val="001F29EF"/>
    <w:rsid w:val="0021367B"/>
    <w:rsid w:val="002252E0"/>
    <w:rsid w:val="002477C4"/>
    <w:rsid w:val="00257027"/>
    <w:rsid w:val="00286308"/>
    <w:rsid w:val="00291173"/>
    <w:rsid w:val="002C499D"/>
    <w:rsid w:val="002D7222"/>
    <w:rsid w:val="002E562C"/>
    <w:rsid w:val="00314128"/>
    <w:rsid w:val="003A2BCB"/>
    <w:rsid w:val="003A4822"/>
    <w:rsid w:val="003D69FB"/>
    <w:rsid w:val="003F3EFA"/>
    <w:rsid w:val="00452814"/>
    <w:rsid w:val="00466595"/>
    <w:rsid w:val="004A652C"/>
    <w:rsid w:val="004B128E"/>
    <w:rsid w:val="004E2872"/>
    <w:rsid w:val="00503131"/>
    <w:rsid w:val="00550092"/>
    <w:rsid w:val="005B51EE"/>
    <w:rsid w:val="00615C6A"/>
    <w:rsid w:val="00677327"/>
    <w:rsid w:val="0069373E"/>
    <w:rsid w:val="006B04E8"/>
    <w:rsid w:val="006B3085"/>
    <w:rsid w:val="006D61D4"/>
    <w:rsid w:val="006E1D0F"/>
    <w:rsid w:val="006F7B3C"/>
    <w:rsid w:val="00717982"/>
    <w:rsid w:val="00721AB9"/>
    <w:rsid w:val="0072224C"/>
    <w:rsid w:val="0073174D"/>
    <w:rsid w:val="00742A6B"/>
    <w:rsid w:val="007F3F7B"/>
    <w:rsid w:val="00804558"/>
    <w:rsid w:val="008612AE"/>
    <w:rsid w:val="008836AF"/>
    <w:rsid w:val="008A654B"/>
    <w:rsid w:val="008C389B"/>
    <w:rsid w:val="00955C21"/>
    <w:rsid w:val="00980130"/>
    <w:rsid w:val="00980D43"/>
    <w:rsid w:val="00990C85"/>
    <w:rsid w:val="00996481"/>
    <w:rsid w:val="009C1F04"/>
    <w:rsid w:val="009C37F7"/>
    <w:rsid w:val="009F287E"/>
    <w:rsid w:val="00A04FE5"/>
    <w:rsid w:val="00A05929"/>
    <w:rsid w:val="00A353B3"/>
    <w:rsid w:val="00A77804"/>
    <w:rsid w:val="00AA59C0"/>
    <w:rsid w:val="00AD6D09"/>
    <w:rsid w:val="00B012A6"/>
    <w:rsid w:val="00B564C0"/>
    <w:rsid w:val="00B64F37"/>
    <w:rsid w:val="00B7301E"/>
    <w:rsid w:val="00B815B7"/>
    <w:rsid w:val="00BB10E0"/>
    <w:rsid w:val="00BB1C04"/>
    <w:rsid w:val="00BB3A27"/>
    <w:rsid w:val="00BB550B"/>
    <w:rsid w:val="00BC2D92"/>
    <w:rsid w:val="00BD0262"/>
    <w:rsid w:val="00BE5D11"/>
    <w:rsid w:val="00C111C0"/>
    <w:rsid w:val="00C12607"/>
    <w:rsid w:val="00C21889"/>
    <w:rsid w:val="00C66F67"/>
    <w:rsid w:val="00C73D7A"/>
    <w:rsid w:val="00CB5718"/>
    <w:rsid w:val="00CF1E87"/>
    <w:rsid w:val="00D30A75"/>
    <w:rsid w:val="00D32D7A"/>
    <w:rsid w:val="00D50449"/>
    <w:rsid w:val="00D90C96"/>
    <w:rsid w:val="00DB3922"/>
    <w:rsid w:val="00DD12DA"/>
    <w:rsid w:val="00DD7A9F"/>
    <w:rsid w:val="00DE782E"/>
    <w:rsid w:val="00E07A04"/>
    <w:rsid w:val="00E11267"/>
    <w:rsid w:val="00E343E3"/>
    <w:rsid w:val="00EC5C8D"/>
    <w:rsid w:val="00F03AD8"/>
    <w:rsid w:val="00F30F9D"/>
    <w:rsid w:val="00F357C8"/>
    <w:rsid w:val="00F466C9"/>
    <w:rsid w:val="00F818E3"/>
    <w:rsid w:val="00FA2F87"/>
    <w:rsid w:val="00FE2EF9"/>
    <w:rsid w:val="00FE46C7"/>
    <w:rsid w:val="00FE6A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37"/>
    <w:rPr>
      <w:sz w:val="24"/>
    </w:rPr>
  </w:style>
  <w:style w:type="paragraph" w:styleId="Heading1">
    <w:name w:val="heading 1"/>
    <w:basedOn w:val="Normal"/>
    <w:next w:val="Normal"/>
    <w:link w:val="Heading1Char"/>
    <w:uiPriority w:val="9"/>
    <w:qFormat/>
    <w:rsid w:val="00B64F37"/>
    <w:pPr>
      <w:spacing w:before="480" w:after="0"/>
      <w:contextualSpacing/>
      <w:outlineLvl w:val="0"/>
    </w:pPr>
    <w:rPr>
      <w:rFonts w:asciiTheme="minorHAnsi" w:hAnsiTheme="minorHAnsi"/>
      <w:b/>
      <w:smallCaps/>
      <w:spacing w:val="5"/>
      <w:sz w:val="36"/>
      <w:szCs w:val="36"/>
    </w:rPr>
  </w:style>
  <w:style w:type="paragraph" w:styleId="Heading2">
    <w:name w:val="heading 2"/>
    <w:basedOn w:val="Normal"/>
    <w:next w:val="Normal"/>
    <w:link w:val="Heading2Char"/>
    <w:uiPriority w:val="9"/>
    <w:unhideWhenUsed/>
    <w:qFormat/>
    <w:rsid w:val="00B64F37"/>
    <w:pPr>
      <w:spacing w:before="200" w:after="0" w:line="271" w:lineRule="auto"/>
      <w:outlineLvl w:val="1"/>
    </w:pPr>
    <w:rPr>
      <w:b/>
      <w:smallCaps/>
      <w:sz w:val="28"/>
      <w:szCs w:val="28"/>
    </w:rPr>
  </w:style>
  <w:style w:type="paragraph" w:styleId="Heading3">
    <w:name w:val="heading 3"/>
    <w:basedOn w:val="Normal"/>
    <w:next w:val="Normal"/>
    <w:link w:val="Heading3Char"/>
    <w:uiPriority w:val="9"/>
    <w:unhideWhenUsed/>
    <w:qFormat/>
    <w:rsid w:val="00B64F37"/>
    <w:pPr>
      <w:spacing w:before="200" w:after="0" w:line="271" w:lineRule="auto"/>
      <w:outlineLvl w:val="2"/>
    </w:pPr>
    <w:rPr>
      <w:b/>
      <w:i/>
      <w:iCs/>
      <w:smallCaps/>
      <w:spacing w:val="5"/>
      <w:sz w:val="26"/>
      <w:szCs w:val="26"/>
    </w:rPr>
  </w:style>
  <w:style w:type="paragraph" w:styleId="Heading4">
    <w:name w:val="heading 4"/>
    <w:basedOn w:val="Normal"/>
    <w:next w:val="Normal"/>
    <w:link w:val="Heading4Char"/>
    <w:uiPriority w:val="9"/>
    <w:semiHidden/>
    <w:unhideWhenUsed/>
    <w:qFormat/>
    <w:rsid w:val="00B64F37"/>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B64F37"/>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B64F3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64F3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64F3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64F3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F37"/>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B64F37"/>
    <w:rPr>
      <w:b/>
      <w:smallCaps/>
      <w:sz w:val="28"/>
      <w:szCs w:val="28"/>
    </w:rPr>
  </w:style>
  <w:style w:type="table" w:customStyle="1" w:styleId="Reatabula2">
    <w:name w:val="Režģa tabula2"/>
    <w:basedOn w:val="TableNormal"/>
    <w:next w:val="TableGrid"/>
    <w:uiPriority w:val="39"/>
    <w:rsid w:val="00615C6A"/>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15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6A"/>
    <w:rPr>
      <w:rFonts w:eastAsia="Times New Roman" w:hAnsi="Times New Roman" w:cs="Times New Roman"/>
      <w:sz w:val="20"/>
      <w:szCs w:val="20"/>
      <w:lang w:val="lv-LV" w:eastAsia="en-GB"/>
    </w:rPr>
  </w:style>
  <w:style w:type="character" w:styleId="FootnoteReference">
    <w:name w:val="footnote reference"/>
    <w:basedOn w:val="DefaultParagraphFont"/>
    <w:uiPriority w:val="99"/>
    <w:semiHidden/>
    <w:unhideWhenUsed/>
    <w:rsid w:val="00615C6A"/>
    <w:rPr>
      <w:vertAlign w:val="superscript"/>
    </w:rPr>
  </w:style>
  <w:style w:type="table" w:styleId="TableGrid">
    <w:name w:val="Table Grid"/>
    <w:basedOn w:val="TableNormal"/>
    <w:uiPriority w:val="39"/>
    <w:rsid w:val="00615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E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A2BCB"/>
    <w:rPr>
      <w:sz w:val="16"/>
      <w:szCs w:val="16"/>
    </w:rPr>
  </w:style>
  <w:style w:type="paragraph" w:styleId="CommentText">
    <w:name w:val="annotation text"/>
    <w:basedOn w:val="Normal"/>
    <w:link w:val="CommentTextChar"/>
    <w:uiPriority w:val="99"/>
    <w:semiHidden/>
    <w:unhideWhenUsed/>
    <w:rsid w:val="003A2BCB"/>
    <w:pPr>
      <w:spacing w:line="240" w:lineRule="auto"/>
    </w:pPr>
    <w:rPr>
      <w:sz w:val="20"/>
      <w:szCs w:val="20"/>
    </w:rPr>
  </w:style>
  <w:style w:type="character" w:customStyle="1" w:styleId="CommentTextChar">
    <w:name w:val="Comment Text Char"/>
    <w:basedOn w:val="DefaultParagraphFont"/>
    <w:link w:val="CommentText"/>
    <w:uiPriority w:val="99"/>
    <w:semiHidden/>
    <w:rsid w:val="003A2BCB"/>
    <w:rPr>
      <w:rFonts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A2BCB"/>
    <w:rPr>
      <w:b/>
      <w:bCs/>
    </w:rPr>
  </w:style>
  <w:style w:type="character" w:customStyle="1" w:styleId="CommentSubjectChar">
    <w:name w:val="Comment Subject Char"/>
    <w:basedOn w:val="CommentTextChar"/>
    <w:link w:val="CommentSubject"/>
    <w:uiPriority w:val="99"/>
    <w:semiHidden/>
    <w:rsid w:val="003A2BCB"/>
    <w:rPr>
      <w:rFonts w:eastAsia="Times New Roman" w:hAnsi="Times New Roman" w:cs="Times New Roman"/>
      <w:b/>
      <w:bCs/>
      <w:sz w:val="20"/>
      <w:szCs w:val="20"/>
      <w:lang w:eastAsia="en-GB"/>
    </w:rPr>
  </w:style>
  <w:style w:type="character" w:styleId="Hyperlink">
    <w:name w:val="Hyperlink"/>
    <w:basedOn w:val="DefaultParagraphFont"/>
    <w:uiPriority w:val="99"/>
    <w:unhideWhenUsed/>
    <w:rsid w:val="006D61D4"/>
    <w:rPr>
      <w:color w:val="0563C1" w:themeColor="hyperlink"/>
      <w:u w:val="single"/>
    </w:rPr>
  </w:style>
  <w:style w:type="character" w:customStyle="1" w:styleId="Neatrisintapieminana1">
    <w:name w:val="Neatrisināta pieminēšana1"/>
    <w:basedOn w:val="DefaultParagraphFont"/>
    <w:uiPriority w:val="99"/>
    <w:semiHidden/>
    <w:unhideWhenUsed/>
    <w:rsid w:val="006D61D4"/>
    <w:rPr>
      <w:color w:val="605E5C"/>
      <w:shd w:val="clear" w:color="auto" w:fill="E1DFDD"/>
    </w:rPr>
  </w:style>
  <w:style w:type="character" w:customStyle="1" w:styleId="Heading3Char">
    <w:name w:val="Heading 3 Char"/>
    <w:basedOn w:val="DefaultParagraphFont"/>
    <w:link w:val="Heading3"/>
    <w:uiPriority w:val="9"/>
    <w:rsid w:val="00B64F37"/>
    <w:rPr>
      <w:b/>
      <w:i/>
      <w:iCs/>
      <w:smallCaps/>
      <w:spacing w:val="5"/>
      <w:sz w:val="26"/>
      <w:szCs w:val="26"/>
    </w:rPr>
  </w:style>
  <w:style w:type="character" w:customStyle="1" w:styleId="UnresolvedMention">
    <w:name w:val="Unresolved Mention"/>
    <w:basedOn w:val="DefaultParagraphFont"/>
    <w:uiPriority w:val="99"/>
    <w:semiHidden/>
    <w:unhideWhenUsed/>
    <w:rsid w:val="000F0097"/>
    <w:rPr>
      <w:color w:val="605E5C"/>
      <w:shd w:val="clear" w:color="auto" w:fill="E1DFDD"/>
    </w:rPr>
  </w:style>
  <w:style w:type="character" w:customStyle="1" w:styleId="Heading4Char">
    <w:name w:val="Heading 4 Char"/>
    <w:basedOn w:val="DefaultParagraphFont"/>
    <w:link w:val="Heading4"/>
    <w:uiPriority w:val="9"/>
    <w:semiHidden/>
    <w:rsid w:val="00B64F37"/>
    <w:rPr>
      <w:b/>
      <w:bCs/>
      <w:spacing w:val="5"/>
      <w:sz w:val="24"/>
      <w:szCs w:val="24"/>
    </w:rPr>
  </w:style>
  <w:style w:type="character" w:customStyle="1" w:styleId="Heading5Char">
    <w:name w:val="Heading 5 Char"/>
    <w:basedOn w:val="DefaultParagraphFont"/>
    <w:link w:val="Heading5"/>
    <w:uiPriority w:val="9"/>
    <w:semiHidden/>
    <w:rsid w:val="00B64F37"/>
    <w:rPr>
      <w:i/>
      <w:iCs/>
      <w:sz w:val="24"/>
      <w:szCs w:val="24"/>
    </w:rPr>
  </w:style>
  <w:style w:type="character" w:customStyle="1" w:styleId="Heading6Char">
    <w:name w:val="Heading 6 Char"/>
    <w:basedOn w:val="DefaultParagraphFont"/>
    <w:link w:val="Heading6"/>
    <w:uiPriority w:val="9"/>
    <w:semiHidden/>
    <w:rsid w:val="00B64F3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64F3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64F37"/>
    <w:rPr>
      <w:b/>
      <w:bCs/>
      <w:color w:val="7F7F7F" w:themeColor="text1" w:themeTint="80"/>
      <w:sz w:val="20"/>
      <w:szCs w:val="20"/>
    </w:rPr>
  </w:style>
  <w:style w:type="character" w:customStyle="1" w:styleId="Heading9Char">
    <w:name w:val="Heading 9 Char"/>
    <w:basedOn w:val="DefaultParagraphFont"/>
    <w:link w:val="Heading9"/>
    <w:uiPriority w:val="9"/>
    <w:semiHidden/>
    <w:rsid w:val="00B64F37"/>
    <w:rPr>
      <w:b/>
      <w:bCs/>
      <w:i/>
      <w:iCs/>
      <w:color w:val="7F7F7F" w:themeColor="text1" w:themeTint="80"/>
      <w:sz w:val="18"/>
      <w:szCs w:val="18"/>
    </w:rPr>
  </w:style>
  <w:style w:type="paragraph" w:styleId="Title">
    <w:name w:val="Title"/>
    <w:basedOn w:val="Normal"/>
    <w:next w:val="Normal"/>
    <w:link w:val="TitleChar"/>
    <w:uiPriority w:val="10"/>
    <w:qFormat/>
    <w:rsid w:val="00B64F3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64F37"/>
    <w:rPr>
      <w:smallCaps/>
      <w:sz w:val="52"/>
      <w:szCs w:val="52"/>
    </w:rPr>
  </w:style>
  <w:style w:type="paragraph" w:styleId="Subtitle">
    <w:name w:val="Subtitle"/>
    <w:basedOn w:val="Normal"/>
    <w:next w:val="Normal"/>
    <w:link w:val="SubtitleChar"/>
    <w:uiPriority w:val="11"/>
    <w:qFormat/>
    <w:rsid w:val="00B64F37"/>
    <w:rPr>
      <w:i/>
      <w:iCs/>
      <w:smallCaps/>
      <w:spacing w:val="10"/>
      <w:sz w:val="28"/>
      <w:szCs w:val="28"/>
    </w:rPr>
  </w:style>
  <w:style w:type="character" w:customStyle="1" w:styleId="SubtitleChar">
    <w:name w:val="Subtitle Char"/>
    <w:basedOn w:val="DefaultParagraphFont"/>
    <w:link w:val="Subtitle"/>
    <w:uiPriority w:val="11"/>
    <w:rsid w:val="00B64F37"/>
    <w:rPr>
      <w:i/>
      <w:iCs/>
      <w:smallCaps/>
      <w:spacing w:val="10"/>
      <w:sz w:val="28"/>
      <w:szCs w:val="28"/>
    </w:rPr>
  </w:style>
  <w:style w:type="character" w:styleId="Strong">
    <w:name w:val="Strong"/>
    <w:uiPriority w:val="22"/>
    <w:qFormat/>
    <w:rsid w:val="00B64F37"/>
    <w:rPr>
      <w:b/>
      <w:bCs/>
    </w:rPr>
  </w:style>
  <w:style w:type="character" w:styleId="Emphasis">
    <w:name w:val="Emphasis"/>
    <w:uiPriority w:val="20"/>
    <w:qFormat/>
    <w:rsid w:val="00B64F37"/>
    <w:rPr>
      <w:b/>
      <w:bCs/>
      <w:i/>
      <w:iCs/>
      <w:spacing w:val="10"/>
    </w:rPr>
  </w:style>
  <w:style w:type="paragraph" w:styleId="NoSpacing">
    <w:name w:val="No Spacing"/>
    <w:basedOn w:val="Normal"/>
    <w:uiPriority w:val="1"/>
    <w:qFormat/>
    <w:rsid w:val="00B64F37"/>
    <w:pPr>
      <w:spacing w:after="0" w:line="240" w:lineRule="auto"/>
    </w:pPr>
  </w:style>
  <w:style w:type="paragraph" w:styleId="ListParagraph">
    <w:name w:val="List Paragraph"/>
    <w:basedOn w:val="Normal"/>
    <w:uiPriority w:val="34"/>
    <w:qFormat/>
    <w:rsid w:val="00B64F37"/>
    <w:pPr>
      <w:ind w:left="720"/>
      <w:contextualSpacing/>
    </w:pPr>
  </w:style>
  <w:style w:type="paragraph" w:styleId="Quote">
    <w:name w:val="Quote"/>
    <w:basedOn w:val="Normal"/>
    <w:next w:val="Normal"/>
    <w:link w:val="QuoteChar"/>
    <w:uiPriority w:val="29"/>
    <w:qFormat/>
    <w:rsid w:val="00B64F37"/>
    <w:rPr>
      <w:i/>
      <w:iCs/>
    </w:rPr>
  </w:style>
  <w:style w:type="character" w:customStyle="1" w:styleId="QuoteChar">
    <w:name w:val="Quote Char"/>
    <w:basedOn w:val="DefaultParagraphFont"/>
    <w:link w:val="Quote"/>
    <w:uiPriority w:val="29"/>
    <w:rsid w:val="00B64F37"/>
    <w:rPr>
      <w:i/>
      <w:iCs/>
    </w:rPr>
  </w:style>
  <w:style w:type="paragraph" w:styleId="IntenseQuote">
    <w:name w:val="Intense Quote"/>
    <w:basedOn w:val="Normal"/>
    <w:next w:val="Normal"/>
    <w:link w:val="IntenseQuoteChar"/>
    <w:uiPriority w:val="30"/>
    <w:qFormat/>
    <w:rsid w:val="00B64F3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64F37"/>
    <w:rPr>
      <w:i/>
      <w:iCs/>
    </w:rPr>
  </w:style>
  <w:style w:type="character" w:styleId="SubtleEmphasis">
    <w:name w:val="Subtle Emphasis"/>
    <w:uiPriority w:val="19"/>
    <w:qFormat/>
    <w:rsid w:val="00B64F37"/>
    <w:rPr>
      <w:i/>
      <w:iCs/>
    </w:rPr>
  </w:style>
  <w:style w:type="character" w:styleId="IntenseEmphasis">
    <w:name w:val="Intense Emphasis"/>
    <w:uiPriority w:val="21"/>
    <w:qFormat/>
    <w:rsid w:val="00B64F37"/>
    <w:rPr>
      <w:b/>
      <w:bCs/>
      <w:i/>
      <w:iCs/>
    </w:rPr>
  </w:style>
  <w:style w:type="character" w:styleId="SubtleReference">
    <w:name w:val="Subtle Reference"/>
    <w:basedOn w:val="DefaultParagraphFont"/>
    <w:uiPriority w:val="31"/>
    <w:qFormat/>
    <w:rsid w:val="00B64F37"/>
    <w:rPr>
      <w:smallCaps/>
    </w:rPr>
  </w:style>
  <w:style w:type="character" w:styleId="IntenseReference">
    <w:name w:val="Intense Reference"/>
    <w:uiPriority w:val="32"/>
    <w:qFormat/>
    <w:rsid w:val="00B64F37"/>
    <w:rPr>
      <w:b/>
      <w:bCs/>
      <w:smallCaps/>
    </w:rPr>
  </w:style>
  <w:style w:type="character" w:styleId="BookTitle">
    <w:name w:val="Book Title"/>
    <w:basedOn w:val="DefaultParagraphFont"/>
    <w:uiPriority w:val="33"/>
    <w:qFormat/>
    <w:rsid w:val="00B64F37"/>
    <w:rPr>
      <w:i/>
      <w:iCs/>
      <w:smallCaps/>
      <w:spacing w:val="5"/>
    </w:rPr>
  </w:style>
  <w:style w:type="paragraph" w:styleId="TOCHeading">
    <w:name w:val="TOC Heading"/>
    <w:basedOn w:val="Heading1"/>
    <w:next w:val="Normal"/>
    <w:uiPriority w:val="39"/>
    <w:semiHidden/>
    <w:unhideWhenUsed/>
    <w:qFormat/>
    <w:rsid w:val="00B64F37"/>
    <w:pPr>
      <w:outlineLvl w:val="9"/>
    </w:pPr>
  </w:style>
</w:styles>
</file>

<file path=word/webSettings.xml><?xml version="1.0" encoding="utf-8"?>
<w:webSettings xmlns:r="http://schemas.openxmlformats.org/officeDocument/2006/relationships" xmlns:w="http://schemas.openxmlformats.org/wordprocessingml/2006/main">
  <w:divs>
    <w:div w:id="92014360">
      <w:bodyDiv w:val="1"/>
      <w:marLeft w:val="0"/>
      <w:marRight w:val="0"/>
      <w:marTop w:val="0"/>
      <w:marBottom w:val="0"/>
      <w:divBdr>
        <w:top w:val="none" w:sz="0" w:space="0" w:color="auto"/>
        <w:left w:val="none" w:sz="0" w:space="0" w:color="auto"/>
        <w:bottom w:val="none" w:sz="0" w:space="0" w:color="auto"/>
        <w:right w:val="none" w:sz="0" w:space="0" w:color="auto"/>
      </w:divBdr>
    </w:div>
    <w:div w:id="1145855098">
      <w:bodyDiv w:val="1"/>
      <w:marLeft w:val="0"/>
      <w:marRight w:val="0"/>
      <w:marTop w:val="0"/>
      <w:marBottom w:val="0"/>
      <w:divBdr>
        <w:top w:val="none" w:sz="0" w:space="0" w:color="auto"/>
        <w:left w:val="none" w:sz="0" w:space="0" w:color="auto"/>
        <w:bottom w:val="none" w:sz="0" w:space="0" w:color="auto"/>
        <w:right w:val="none" w:sz="0" w:space="0" w:color="auto"/>
      </w:divBdr>
      <w:divsChild>
        <w:div w:id="290595430">
          <w:marLeft w:val="0"/>
          <w:marRight w:val="0"/>
          <w:marTop w:val="0"/>
          <w:marBottom w:val="0"/>
          <w:divBdr>
            <w:top w:val="none" w:sz="0" w:space="0" w:color="auto"/>
            <w:left w:val="none" w:sz="0" w:space="0" w:color="auto"/>
            <w:bottom w:val="none" w:sz="0" w:space="0" w:color="auto"/>
            <w:right w:val="none" w:sz="0" w:space="0" w:color="auto"/>
          </w:divBdr>
          <w:divsChild>
            <w:div w:id="1748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234">
      <w:bodyDiv w:val="1"/>
      <w:marLeft w:val="0"/>
      <w:marRight w:val="0"/>
      <w:marTop w:val="0"/>
      <w:marBottom w:val="0"/>
      <w:divBdr>
        <w:top w:val="none" w:sz="0" w:space="0" w:color="auto"/>
        <w:left w:val="none" w:sz="0" w:space="0" w:color="auto"/>
        <w:bottom w:val="none" w:sz="0" w:space="0" w:color="auto"/>
        <w:right w:val="none" w:sz="0" w:space="0" w:color="auto"/>
      </w:divBdr>
    </w:div>
    <w:div w:id="16999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768-noteikumi-par-valsts-pamatizglitibas-standartu-un-pamatizglitibas-programmu-paraugiem" TargetMode="External"/><Relationship Id="rId13" Type="http://schemas.openxmlformats.org/officeDocument/2006/relationships/hyperlink" Target="https://www.gov.uk/government/publications/teachers-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education-inspection-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fe-strategy-2015-to-2020-world-class-education-and-care" TargetMode="External"/><Relationship Id="rId5" Type="http://schemas.openxmlformats.org/officeDocument/2006/relationships/webSettings" Target="webSettings.xml"/><Relationship Id="rId15" Type="http://schemas.openxmlformats.org/officeDocument/2006/relationships/hyperlink" Target="https://www.gov.uk/government/collections/education-inspection-framework" TargetMode="External"/><Relationship Id="rId10"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hyperlink" Target="https://www.izm.gov.lv/images/IAP2027_projekta_versija_apspriesana_16072020.pdf" TargetMode="External"/><Relationship Id="rId14" Type="http://schemas.openxmlformats.org/officeDocument/2006/relationships/hyperlink" Target="https://www.gov.uk/government/publications/dfe-strategy-2015-to-2020-world-class-education-and-car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3FB5-8A43-4605-ABF0-C61FF031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49766</Words>
  <Characters>28368</Characters>
  <Application>Microsoft Office Word</Application>
  <DocSecurity>0</DocSecurity>
  <Lines>236</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dc:creator>
  <cp:lastModifiedBy>Arturs</cp:lastModifiedBy>
  <cp:revision>6</cp:revision>
  <dcterms:created xsi:type="dcterms:W3CDTF">2021-01-04T22:14:00Z</dcterms:created>
  <dcterms:modified xsi:type="dcterms:W3CDTF">2021-01-05T12:48:00Z</dcterms:modified>
</cp:coreProperties>
</file>